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54043FA" w14:textId="77777777" w:rsidR="00F93661" w:rsidRPr="00F93661" w:rsidRDefault="00F93661" w:rsidP="00F93661">
      <w:pPr>
        <w:spacing w:after="100" w:afterAutospacing="1" w:line="240" w:lineRule="auto"/>
        <w:outlineLvl w:val="1"/>
        <w:rPr>
          <w:rFonts w:ascii="Segoe UI" w:eastAsia="Times New Roman" w:hAnsi="Segoe UI" w:cs="Segoe UI"/>
          <w:color w:val="212529"/>
          <w:sz w:val="36"/>
          <w:szCs w:val="36"/>
        </w:rPr>
      </w:pPr>
      <w:r w:rsidRPr="00F93661">
        <w:rPr>
          <w:rFonts w:ascii="Segoe UI" w:eastAsia="Times New Roman" w:hAnsi="Segoe UI" w:cs="Segoe UI"/>
          <w:color w:val="212529"/>
          <w:sz w:val="36"/>
          <w:szCs w:val="36"/>
        </w:rPr>
        <w:t>Business Communication Today</w:t>
      </w:r>
    </w:p>
    <w:p w14:paraId="1D7CBD3E" w14:textId="77777777" w:rsidR="00F93661" w:rsidRPr="00F93661" w:rsidRDefault="00F93661" w:rsidP="00F93661">
      <w:pPr>
        <w:spacing w:after="100" w:afterAutospacing="1" w:line="240" w:lineRule="auto"/>
        <w:rPr>
          <w:rFonts w:ascii="Segoe UI" w:eastAsia="Times New Roman" w:hAnsi="Segoe UI" w:cs="Segoe UI"/>
          <w:color w:val="212529"/>
          <w:sz w:val="24"/>
          <w:szCs w:val="24"/>
        </w:rPr>
      </w:pPr>
      <w:r w:rsidRPr="00F93661">
        <w:rPr>
          <w:rFonts w:ascii="Segoe UI" w:eastAsia="Times New Roman" w:hAnsi="Segoe UI" w:cs="Segoe UI"/>
          <w:color w:val="212529"/>
          <w:sz w:val="24"/>
          <w:szCs w:val="24"/>
        </w:rPr>
        <w:t>Fifteenth Edition</w:t>
      </w:r>
    </w:p>
    <w:p w14:paraId="5574AAD2" w14:textId="77777777" w:rsidR="00F93661" w:rsidRPr="00F93661" w:rsidRDefault="00F93661" w:rsidP="00F93661">
      <w:pPr>
        <w:spacing w:after="100" w:afterAutospacing="1" w:line="240" w:lineRule="auto"/>
        <w:outlineLvl w:val="0"/>
        <w:rPr>
          <w:rFonts w:ascii="Segoe UI" w:eastAsia="Times New Roman" w:hAnsi="Segoe UI" w:cs="Segoe UI"/>
          <w:color w:val="212529"/>
          <w:kern w:val="36"/>
          <w:sz w:val="48"/>
          <w:szCs w:val="48"/>
        </w:rPr>
      </w:pPr>
      <w:r w:rsidRPr="00F93661">
        <w:rPr>
          <w:rFonts w:ascii="Segoe UI" w:eastAsia="Times New Roman" w:hAnsi="Segoe UI" w:cs="Segoe UI"/>
          <w:color w:val="212529"/>
          <w:kern w:val="36"/>
          <w:sz w:val="48"/>
          <w:szCs w:val="48"/>
        </w:rPr>
        <w:t>Chapter 14</w:t>
      </w:r>
    </w:p>
    <w:p w14:paraId="77CA1613" w14:textId="77777777" w:rsidR="00F93661" w:rsidRPr="00F93661" w:rsidRDefault="00F93661" w:rsidP="00F93661">
      <w:pPr>
        <w:spacing w:after="100" w:afterAutospacing="1" w:line="240" w:lineRule="auto"/>
        <w:outlineLvl w:val="1"/>
        <w:rPr>
          <w:rFonts w:ascii="Segoe UI" w:eastAsia="Times New Roman" w:hAnsi="Segoe UI" w:cs="Segoe UI"/>
          <w:color w:val="212529"/>
          <w:sz w:val="36"/>
          <w:szCs w:val="36"/>
        </w:rPr>
      </w:pPr>
      <w:r w:rsidRPr="00F93661">
        <w:rPr>
          <w:rFonts w:ascii="Segoe UI" w:eastAsia="Times New Roman" w:hAnsi="Segoe UI" w:cs="Segoe UI"/>
          <w:color w:val="212529"/>
          <w:sz w:val="36"/>
          <w:szCs w:val="36"/>
        </w:rPr>
        <w:t>Planning Reports and Proposals</w:t>
      </w:r>
    </w:p>
    <w:p w14:paraId="1EBDC44D" w14:textId="77777777" w:rsidR="00F93661" w:rsidRPr="00F93661" w:rsidRDefault="00F93661" w:rsidP="00F93661">
      <w:pPr>
        <w:spacing w:after="100" w:afterAutospacing="1" w:line="240" w:lineRule="auto"/>
        <w:outlineLvl w:val="1"/>
        <w:rPr>
          <w:rFonts w:ascii="Segoe UI" w:eastAsia="Times New Roman" w:hAnsi="Segoe UI" w:cs="Segoe UI"/>
          <w:color w:val="212529"/>
          <w:sz w:val="36"/>
          <w:szCs w:val="36"/>
        </w:rPr>
      </w:pPr>
      <w:r w:rsidRPr="00F93661">
        <w:rPr>
          <w:rFonts w:ascii="Segoe UI" w:eastAsia="Times New Roman" w:hAnsi="Segoe UI" w:cs="Segoe UI"/>
          <w:color w:val="212529"/>
          <w:sz w:val="36"/>
          <w:szCs w:val="36"/>
        </w:rPr>
        <w:t>Learning Objectives</w:t>
      </w:r>
    </w:p>
    <w:p w14:paraId="712078F0" w14:textId="77777777" w:rsidR="00F93661" w:rsidRPr="00F93661" w:rsidRDefault="00F93661" w:rsidP="00F93661">
      <w:pPr>
        <w:spacing w:after="100" w:afterAutospacing="1" w:line="240" w:lineRule="auto"/>
        <w:rPr>
          <w:rFonts w:ascii="Segoe UI" w:eastAsia="Times New Roman" w:hAnsi="Segoe UI" w:cs="Segoe UI"/>
          <w:color w:val="212529"/>
          <w:sz w:val="24"/>
          <w:szCs w:val="24"/>
        </w:rPr>
      </w:pPr>
      <w:r w:rsidRPr="00F93661">
        <w:rPr>
          <w:rFonts w:ascii="Segoe UI" w:eastAsia="Times New Roman" w:hAnsi="Segoe UI" w:cs="Segoe UI"/>
          <w:color w:val="212529"/>
          <w:sz w:val="24"/>
          <w:szCs w:val="24"/>
        </w:rPr>
        <w:t>14.1 Adapt the three-step writing process to reports and</w:t>
      </w:r>
    </w:p>
    <w:p w14:paraId="05CC8D85" w14:textId="77777777" w:rsidR="00F93661" w:rsidRPr="00F93661" w:rsidRDefault="00F93661" w:rsidP="00F93661">
      <w:pPr>
        <w:spacing w:after="100" w:afterAutospacing="1" w:line="240" w:lineRule="auto"/>
        <w:rPr>
          <w:rFonts w:ascii="Segoe UI" w:eastAsia="Times New Roman" w:hAnsi="Segoe UI" w:cs="Segoe UI"/>
          <w:color w:val="212529"/>
          <w:sz w:val="24"/>
          <w:szCs w:val="24"/>
        </w:rPr>
      </w:pPr>
      <w:r w:rsidRPr="00F93661">
        <w:rPr>
          <w:rFonts w:ascii="Segoe UI" w:eastAsia="Times New Roman" w:hAnsi="Segoe UI" w:cs="Segoe UI"/>
          <w:color w:val="212529"/>
          <w:sz w:val="24"/>
          <w:szCs w:val="24"/>
        </w:rPr>
        <w:t>proposals.</w:t>
      </w:r>
    </w:p>
    <w:p w14:paraId="135DE463" w14:textId="77777777" w:rsidR="00F93661" w:rsidRPr="00F93661" w:rsidRDefault="00F93661" w:rsidP="00F93661">
      <w:pPr>
        <w:spacing w:after="100" w:afterAutospacing="1" w:line="240" w:lineRule="auto"/>
        <w:rPr>
          <w:rFonts w:ascii="Segoe UI" w:eastAsia="Times New Roman" w:hAnsi="Segoe UI" w:cs="Segoe UI"/>
          <w:color w:val="212529"/>
          <w:sz w:val="24"/>
          <w:szCs w:val="24"/>
        </w:rPr>
      </w:pPr>
      <w:r w:rsidRPr="00F93661">
        <w:rPr>
          <w:rFonts w:ascii="Segoe UI" w:eastAsia="Times New Roman" w:hAnsi="Segoe UI" w:cs="Segoe UI"/>
          <w:color w:val="212529"/>
          <w:sz w:val="24"/>
          <w:szCs w:val="24"/>
        </w:rPr>
        <w:t>14.2 List the options for organizing informational reports, and</w:t>
      </w:r>
    </w:p>
    <w:p w14:paraId="140F5EDE" w14:textId="77777777" w:rsidR="00F93661" w:rsidRPr="00F93661" w:rsidRDefault="00F93661" w:rsidP="00F93661">
      <w:pPr>
        <w:spacing w:after="100" w:afterAutospacing="1" w:line="240" w:lineRule="auto"/>
        <w:rPr>
          <w:rFonts w:ascii="Segoe UI" w:eastAsia="Times New Roman" w:hAnsi="Segoe UI" w:cs="Segoe UI"/>
          <w:color w:val="212529"/>
          <w:sz w:val="24"/>
          <w:szCs w:val="24"/>
        </w:rPr>
      </w:pPr>
      <w:r w:rsidRPr="00F93661">
        <w:rPr>
          <w:rFonts w:ascii="Segoe UI" w:eastAsia="Times New Roman" w:hAnsi="Segoe UI" w:cs="Segoe UI"/>
          <w:color w:val="212529"/>
          <w:sz w:val="24"/>
          <w:szCs w:val="24"/>
        </w:rPr>
        <w:t>identify the key parts of a business plan.</w:t>
      </w:r>
    </w:p>
    <w:p w14:paraId="2CB72744" w14:textId="77777777" w:rsidR="00F93661" w:rsidRPr="00F93661" w:rsidRDefault="00F93661" w:rsidP="00F93661">
      <w:pPr>
        <w:spacing w:after="100" w:afterAutospacing="1" w:line="240" w:lineRule="auto"/>
        <w:rPr>
          <w:rFonts w:ascii="Segoe UI" w:eastAsia="Times New Roman" w:hAnsi="Segoe UI" w:cs="Segoe UI"/>
          <w:color w:val="212529"/>
          <w:sz w:val="24"/>
          <w:szCs w:val="24"/>
        </w:rPr>
      </w:pPr>
      <w:r w:rsidRPr="00F93661">
        <w:rPr>
          <w:rFonts w:ascii="Segoe UI" w:eastAsia="Times New Roman" w:hAnsi="Segoe UI" w:cs="Segoe UI"/>
          <w:color w:val="212529"/>
          <w:sz w:val="24"/>
          <w:szCs w:val="24"/>
        </w:rPr>
        <w:t>14.3 Discuss three major ways to organize analytical reports. 14.4 Explain how to choose an organizational strategy when</w:t>
      </w:r>
    </w:p>
    <w:p w14:paraId="096A3386" w14:textId="77777777" w:rsidR="00F93661" w:rsidRPr="00F93661" w:rsidRDefault="00F93661" w:rsidP="00F93661">
      <w:pPr>
        <w:spacing w:after="100" w:afterAutospacing="1" w:line="240" w:lineRule="auto"/>
        <w:rPr>
          <w:rFonts w:ascii="Segoe UI" w:eastAsia="Times New Roman" w:hAnsi="Segoe UI" w:cs="Segoe UI"/>
          <w:color w:val="212529"/>
          <w:sz w:val="24"/>
          <w:szCs w:val="24"/>
        </w:rPr>
      </w:pPr>
      <w:r w:rsidRPr="00F93661">
        <w:rPr>
          <w:rFonts w:ascii="Segoe UI" w:eastAsia="Times New Roman" w:hAnsi="Segoe UI" w:cs="Segoe UI"/>
          <w:color w:val="212529"/>
          <w:sz w:val="24"/>
          <w:szCs w:val="24"/>
        </w:rPr>
        <w:t>writing a proposal.</w:t>
      </w:r>
    </w:p>
    <w:p w14:paraId="4A474AA9" w14:textId="77777777" w:rsidR="00F93661" w:rsidRPr="00F93661" w:rsidRDefault="00F93661" w:rsidP="00F93661">
      <w:pPr>
        <w:spacing w:after="100" w:afterAutospacing="1" w:line="240" w:lineRule="auto"/>
        <w:outlineLvl w:val="1"/>
        <w:rPr>
          <w:rFonts w:ascii="Segoe UI" w:eastAsia="Times New Roman" w:hAnsi="Segoe UI" w:cs="Segoe UI"/>
          <w:color w:val="212529"/>
          <w:sz w:val="36"/>
          <w:szCs w:val="36"/>
        </w:rPr>
      </w:pPr>
      <w:r w:rsidRPr="00F93661">
        <w:rPr>
          <w:rFonts w:ascii="Segoe UI" w:eastAsia="Times New Roman" w:hAnsi="Segoe UI" w:cs="Segoe UI"/>
          <w:color w:val="212529"/>
          <w:sz w:val="36"/>
          <w:szCs w:val="36"/>
        </w:rPr>
        <w:t>Applying the Three-Step Writing Process to Reports and Proposals</w:t>
      </w:r>
    </w:p>
    <w:p w14:paraId="2C080AF7" w14:textId="77777777" w:rsidR="00F93661" w:rsidRPr="00F93661" w:rsidRDefault="00F93661" w:rsidP="00F93661">
      <w:pPr>
        <w:spacing w:after="100" w:afterAutospacing="1" w:line="240" w:lineRule="auto"/>
        <w:rPr>
          <w:rFonts w:ascii="Segoe UI" w:eastAsia="Times New Roman" w:hAnsi="Segoe UI" w:cs="Segoe UI"/>
          <w:color w:val="212529"/>
          <w:sz w:val="24"/>
          <w:szCs w:val="24"/>
        </w:rPr>
      </w:pPr>
      <w:r w:rsidRPr="00F93661">
        <w:rPr>
          <w:rFonts w:ascii="Segoe UI" w:eastAsia="Times New Roman" w:hAnsi="Segoe UI" w:cs="Segoe UI"/>
          <w:color w:val="212529"/>
          <w:sz w:val="24"/>
          <w:szCs w:val="24"/>
        </w:rPr>
        <w:t>• L O 14.1 Adapt the three-step writing process to reports and proposals.</w:t>
      </w:r>
    </w:p>
    <w:p w14:paraId="4B9969D7" w14:textId="77777777" w:rsidR="00F93661" w:rsidRPr="00F93661" w:rsidRDefault="00F93661" w:rsidP="00F93661">
      <w:pPr>
        <w:spacing w:after="100" w:afterAutospacing="1" w:line="240" w:lineRule="auto"/>
        <w:outlineLvl w:val="1"/>
        <w:rPr>
          <w:rFonts w:ascii="Segoe UI" w:eastAsia="Times New Roman" w:hAnsi="Segoe UI" w:cs="Segoe UI"/>
          <w:color w:val="212529"/>
          <w:sz w:val="36"/>
          <w:szCs w:val="36"/>
        </w:rPr>
      </w:pPr>
      <w:r w:rsidRPr="00F93661">
        <w:rPr>
          <w:rFonts w:ascii="Segoe UI" w:eastAsia="Times New Roman" w:hAnsi="Segoe UI" w:cs="Segoe UI"/>
          <w:color w:val="212529"/>
          <w:sz w:val="36"/>
          <w:szCs w:val="36"/>
        </w:rPr>
        <w:t>Types of Reports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19"/>
        <w:gridCol w:w="1301"/>
        <w:gridCol w:w="2294"/>
        <w:gridCol w:w="1301"/>
        <w:gridCol w:w="2629"/>
      </w:tblGrid>
      <w:tr w:rsidR="00F93661" w:rsidRPr="00F93661" w14:paraId="76D25094" w14:textId="77777777" w:rsidTr="00F9366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300" w:type="dxa"/>
              <w:bottom w:w="75" w:type="dxa"/>
              <w:right w:w="300" w:type="dxa"/>
            </w:tcMar>
            <w:vAlign w:val="center"/>
            <w:hideMark/>
          </w:tcPr>
          <w:p w14:paraId="577E3B37" w14:textId="77777777" w:rsidR="00F93661" w:rsidRPr="00F93661" w:rsidRDefault="00F93661" w:rsidP="00F93661">
            <w:pPr>
              <w:spacing w:before="225" w:after="0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</w:pPr>
            <w:r w:rsidRPr="00F93661"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  <w:t>Informational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300" w:type="dxa"/>
              <w:bottom w:w="75" w:type="dxa"/>
              <w:right w:w="300" w:type="dxa"/>
            </w:tcMar>
            <w:vAlign w:val="center"/>
            <w:hideMark/>
          </w:tcPr>
          <w:p w14:paraId="20B28C37" w14:textId="77777777" w:rsidR="00F93661" w:rsidRPr="00F93661" w:rsidRDefault="00F93661" w:rsidP="00F93661">
            <w:pPr>
              <w:spacing w:before="225" w:after="0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</w:pPr>
            <w:r w:rsidRPr="00F93661"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  <w:t>Reports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300" w:type="dxa"/>
              <w:bottom w:w="75" w:type="dxa"/>
              <w:right w:w="300" w:type="dxa"/>
            </w:tcMar>
            <w:vAlign w:val="center"/>
            <w:hideMark/>
          </w:tcPr>
          <w:p w14:paraId="7CB9EEA5" w14:textId="77777777" w:rsidR="00F93661" w:rsidRPr="00F93661" w:rsidRDefault="00F93661" w:rsidP="00F93661">
            <w:pPr>
              <w:spacing w:before="225" w:after="0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</w:pPr>
            <w:r w:rsidRPr="00F93661"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  <w:t>Analytical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300" w:type="dxa"/>
              <w:bottom w:w="75" w:type="dxa"/>
              <w:right w:w="300" w:type="dxa"/>
            </w:tcMar>
            <w:vAlign w:val="center"/>
            <w:hideMark/>
          </w:tcPr>
          <w:p w14:paraId="040539E3" w14:textId="77777777" w:rsidR="00F93661" w:rsidRPr="00F93661" w:rsidRDefault="00F93661" w:rsidP="00F93661">
            <w:pPr>
              <w:spacing w:before="225" w:after="0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</w:pPr>
            <w:r w:rsidRPr="00F93661"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  <w:t>Reports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300" w:type="dxa"/>
              <w:bottom w:w="75" w:type="dxa"/>
              <w:right w:w="300" w:type="dxa"/>
            </w:tcMar>
            <w:vAlign w:val="center"/>
            <w:hideMark/>
          </w:tcPr>
          <w:p w14:paraId="578A7C60" w14:textId="77777777" w:rsidR="00F93661" w:rsidRPr="00F93661" w:rsidRDefault="00F93661" w:rsidP="00F93661">
            <w:pPr>
              <w:spacing w:before="225" w:after="0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</w:pPr>
            <w:r w:rsidRPr="00F93661"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  <w:t>Proposals</w:t>
            </w:r>
          </w:p>
        </w:tc>
      </w:tr>
      <w:tr w:rsidR="00F93661" w:rsidRPr="00F93661" w14:paraId="303A33F3" w14:textId="77777777" w:rsidTr="00F9366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300" w:type="dxa"/>
              <w:bottom w:w="75" w:type="dxa"/>
              <w:right w:w="300" w:type="dxa"/>
            </w:tcMar>
            <w:vAlign w:val="center"/>
            <w:hideMark/>
          </w:tcPr>
          <w:p w14:paraId="7D6A3892" w14:textId="77777777" w:rsidR="00F93661" w:rsidRPr="00F93661" w:rsidRDefault="00F93661" w:rsidP="00F93661">
            <w:pPr>
              <w:spacing w:before="225" w:after="0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</w:pPr>
            <w:r w:rsidRPr="00F93661"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  <w:t>Data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300" w:type="dxa"/>
              <w:bottom w:w="75" w:type="dxa"/>
              <w:right w:w="300" w:type="dxa"/>
            </w:tcMar>
            <w:vAlign w:val="center"/>
            <w:hideMark/>
          </w:tcPr>
          <w:p w14:paraId="6F092E26" w14:textId="77777777" w:rsidR="00F93661" w:rsidRPr="00F93661" w:rsidRDefault="00F93661" w:rsidP="00F93661">
            <w:pPr>
              <w:spacing w:before="225" w:after="0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300" w:type="dxa"/>
              <w:bottom w:w="75" w:type="dxa"/>
              <w:right w:w="300" w:type="dxa"/>
            </w:tcMar>
            <w:vAlign w:val="center"/>
            <w:hideMark/>
          </w:tcPr>
          <w:p w14:paraId="4E3C6469" w14:textId="77777777" w:rsidR="00F93661" w:rsidRPr="00F93661" w:rsidRDefault="00F93661" w:rsidP="00F93661">
            <w:pPr>
              <w:spacing w:before="225" w:after="0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</w:pPr>
            <w:r w:rsidRPr="00F93661"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  <w:t>Information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300" w:type="dxa"/>
              <w:bottom w:w="75" w:type="dxa"/>
              <w:right w:w="300" w:type="dxa"/>
            </w:tcMar>
            <w:vAlign w:val="center"/>
            <w:hideMark/>
          </w:tcPr>
          <w:p w14:paraId="7DE4ECAD" w14:textId="77777777" w:rsidR="00F93661" w:rsidRPr="00F93661" w:rsidRDefault="00F93661" w:rsidP="00F93661">
            <w:pPr>
              <w:spacing w:before="225" w:after="0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300" w:type="dxa"/>
              <w:bottom w:w="75" w:type="dxa"/>
              <w:right w:w="300" w:type="dxa"/>
            </w:tcMar>
            <w:vAlign w:val="center"/>
            <w:hideMark/>
          </w:tcPr>
          <w:p w14:paraId="5258B590" w14:textId="77777777" w:rsidR="00F93661" w:rsidRPr="00F93661" w:rsidRDefault="00F93661" w:rsidP="00F93661">
            <w:pPr>
              <w:spacing w:before="225" w:after="0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</w:pPr>
            <w:r w:rsidRPr="00F93661"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  <w:t>Special Category</w:t>
            </w:r>
          </w:p>
        </w:tc>
      </w:tr>
      <w:tr w:rsidR="00F93661" w:rsidRPr="00F93661" w14:paraId="00445CF2" w14:textId="77777777" w:rsidTr="00F9366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300" w:type="dxa"/>
              <w:bottom w:w="75" w:type="dxa"/>
              <w:right w:w="300" w:type="dxa"/>
            </w:tcMar>
            <w:vAlign w:val="center"/>
            <w:hideMark/>
          </w:tcPr>
          <w:p w14:paraId="43E7B490" w14:textId="77777777" w:rsidR="00F93661" w:rsidRPr="00F93661" w:rsidRDefault="00F93661" w:rsidP="00F93661">
            <w:pPr>
              <w:spacing w:before="225" w:after="0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</w:pPr>
            <w:r w:rsidRPr="00F93661"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  <w:lastRenderedPageBreak/>
              <w:t>Facts Feedback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300" w:type="dxa"/>
              <w:bottom w:w="75" w:type="dxa"/>
              <w:right w:w="300" w:type="dxa"/>
            </w:tcMar>
            <w:vAlign w:val="center"/>
            <w:hideMark/>
          </w:tcPr>
          <w:p w14:paraId="2B06D680" w14:textId="77777777" w:rsidR="00F93661" w:rsidRPr="00F93661" w:rsidRDefault="00F93661" w:rsidP="00F93661">
            <w:pPr>
              <w:spacing w:before="225" w:after="0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300" w:type="dxa"/>
              <w:bottom w:w="75" w:type="dxa"/>
              <w:right w:w="300" w:type="dxa"/>
            </w:tcMar>
            <w:vAlign w:val="center"/>
            <w:hideMark/>
          </w:tcPr>
          <w:p w14:paraId="405FAC57" w14:textId="77777777" w:rsidR="00F93661" w:rsidRPr="00F93661" w:rsidRDefault="00F93661" w:rsidP="00F93661">
            <w:pPr>
              <w:spacing w:before="225" w:after="0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</w:pPr>
            <w:r w:rsidRPr="00F93661"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  <w:t>Analysis Recommendations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300" w:type="dxa"/>
              <w:bottom w:w="75" w:type="dxa"/>
              <w:right w:w="300" w:type="dxa"/>
            </w:tcMar>
            <w:vAlign w:val="center"/>
            <w:hideMark/>
          </w:tcPr>
          <w:p w14:paraId="31635628" w14:textId="77777777" w:rsidR="00F93661" w:rsidRPr="00F93661" w:rsidRDefault="00F93661" w:rsidP="00F93661">
            <w:pPr>
              <w:spacing w:before="225" w:after="0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300" w:type="dxa"/>
              <w:bottom w:w="75" w:type="dxa"/>
              <w:right w:w="300" w:type="dxa"/>
            </w:tcMar>
            <w:vAlign w:val="center"/>
            <w:hideMark/>
          </w:tcPr>
          <w:p w14:paraId="4AECFA1F" w14:textId="77777777" w:rsidR="00F93661" w:rsidRPr="00F93661" w:rsidRDefault="00F93661" w:rsidP="00F93661">
            <w:pPr>
              <w:spacing w:before="225" w:after="0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</w:pPr>
            <w:r w:rsidRPr="00F93661"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  <w:t xml:space="preserve">Information </w:t>
            </w:r>
            <w:proofErr w:type="spellStart"/>
            <w:r w:rsidRPr="00F93661"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  <w:t>CPeormsumausnivicea</w:t>
            </w:r>
            <w:proofErr w:type="spellEnd"/>
            <w:r w:rsidRPr="00F93661"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  <w:t xml:space="preserve"> </w:t>
            </w:r>
            <w:proofErr w:type="spellStart"/>
            <w:r w:rsidRPr="00F93661"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  <w:t>tion</w:t>
            </w:r>
            <w:proofErr w:type="spellEnd"/>
          </w:p>
        </w:tc>
      </w:tr>
    </w:tbl>
    <w:p w14:paraId="59AE4FAF" w14:textId="77777777" w:rsidR="00F93661" w:rsidRPr="00F93661" w:rsidRDefault="00F93661" w:rsidP="00F93661">
      <w:pPr>
        <w:spacing w:after="100" w:afterAutospacing="1" w:line="240" w:lineRule="auto"/>
        <w:outlineLvl w:val="1"/>
        <w:rPr>
          <w:rFonts w:ascii="Segoe UI" w:eastAsia="Times New Roman" w:hAnsi="Segoe UI" w:cs="Segoe UI"/>
          <w:color w:val="212529"/>
          <w:sz w:val="36"/>
          <w:szCs w:val="36"/>
        </w:rPr>
      </w:pPr>
      <w:r w:rsidRPr="00F93661">
        <w:rPr>
          <w:rFonts w:ascii="Segoe UI" w:eastAsia="Times New Roman" w:hAnsi="Segoe UI" w:cs="Segoe UI"/>
          <w:color w:val="212529"/>
          <w:sz w:val="36"/>
          <w:szCs w:val="36"/>
        </w:rPr>
        <w:t>Defining Your Purpose</w:t>
      </w:r>
    </w:p>
    <w:p w14:paraId="0F33C704" w14:textId="77777777" w:rsidR="00F93661" w:rsidRPr="00F93661" w:rsidRDefault="00F93661" w:rsidP="00F93661">
      <w:pPr>
        <w:spacing w:after="100" w:afterAutospacing="1" w:line="240" w:lineRule="auto"/>
        <w:rPr>
          <w:rFonts w:ascii="Segoe UI" w:eastAsia="Times New Roman" w:hAnsi="Segoe UI" w:cs="Segoe UI"/>
          <w:color w:val="212529"/>
          <w:sz w:val="24"/>
          <w:szCs w:val="24"/>
        </w:rPr>
      </w:pPr>
      <w:r w:rsidRPr="00F93661">
        <w:rPr>
          <w:rFonts w:ascii="Segoe UI" w:eastAsia="Times New Roman" w:hAnsi="Segoe UI" w:cs="Segoe UI"/>
          <w:color w:val="212529"/>
          <w:sz w:val="24"/>
          <w:szCs w:val="24"/>
        </w:rPr>
        <w:t>• Informational Reports</w:t>
      </w:r>
    </w:p>
    <w:p w14:paraId="5066AF88" w14:textId="77777777" w:rsidR="00F93661" w:rsidRPr="00F93661" w:rsidRDefault="00F93661" w:rsidP="00F93661">
      <w:pPr>
        <w:spacing w:after="100" w:afterAutospacing="1" w:line="240" w:lineRule="auto"/>
        <w:rPr>
          <w:rFonts w:ascii="Segoe UI" w:eastAsia="Times New Roman" w:hAnsi="Segoe UI" w:cs="Segoe UI"/>
          <w:color w:val="212529"/>
          <w:sz w:val="24"/>
          <w:szCs w:val="24"/>
        </w:rPr>
      </w:pPr>
      <w:r w:rsidRPr="00F93661">
        <w:rPr>
          <w:rFonts w:ascii="Segoe UI" w:eastAsia="Times New Roman" w:hAnsi="Segoe UI" w:cs="Segoe UI"/>
          <w:color w:val="212529"/>
          <w:sz w:val="24"/>
          <w:szCs w:val="24"/>
        </w:rPr>
        <w:t>– Address a Predetermined Need – Meet Specific Audience Expectations</w:t>
      </w:r>
    </w:p>
    <w:p w14:paraId="0E68CE66" w14:textId="77777777" w:rsidR="00F93661" w:rsidRPr="00F93661" w:rsidRDefault="00F93661" w:rsidP="00F93661">
      <w:pPr>
        <w:spacing w:after="100" w:afterAutospacing="1" w:line="240" w:lineRule="auto"/>
        <w:rPr>
          <w:rFonts w:ascii="Segoe UI" w:eastAsia="Times New Roman" w:hAnsi="Segoe UI" w:cs="Segoe UI"/>
          <w:color w:val="212529"/>
          <w:sz w:val="24"/>
          <w:szCs w:val="24"/>
        </w:rPr>
      </w:pPr>
      <w:r w:rsidRPr="00F93661">
        <w:rPr>
          <w:rFonts w:ascii="Segoe UI" w:eastAsia="Times New Roman" w:hAnsi="Segoe UI" w:cs="Segoe UI"/>
          <w:color w:val="212529"/>
          <w:sz w:val="24"/>
          <w:szCs w:val="24"/>
        </w:rPr>
        <w:t>• Analytical Reports</w:t>
      </w:r>
    </w:p>
    <w:p w14:paraId="65C2D84C" w14:textId="77777777" w:rsidR="00F93661" w:rsidRPr="00F93661" w:rsidRDefault="00F93661" w:rsidP="00F93661">
      <w:pPr>
        <w:spacing w:after="100" w:afterAutospacing="1" w:line="240" w:lineRule="auto"/>
        <w:rPr>
          <w:rFonts w:ascii="Segoe UI" w:eastAsia="Times New Roman" w:hAnsi="Segoe UI" w:cs="Segoe UI"/>
          <w:color w:val="212529"/>
          <w:sz w:val="24"/>
          <w:szCs w:val="24"/>
        </w:rPr>
      </w:pPr>
      <w:r w:rsidRPr="00F93661">
        <w:rPr>
          <w:rFonts w:ascii="Segoe UI" w:eastAsia="Times New Roman" w:hAnsi="Segoe UI" w:cs="Segoe UI"/>
          <w:color w:val="212529"/>
          <w:sz w:val="24"/>
          <w:szCs w:val="24"/>
        </w:rPr>
        <w:t>– Written in Response to Perceived Problem or</w:t>
      </w:r>
    </w:p>
    <w:p w14:paraId="7EF0D31E" w14:textId="77777777" w:rsidR="00F93661" w:rsidRPr="00F93661" w:rsidRDefault="00F93661" w:rsidP="00F93661">
      <w:pPr>
        <w:spacing w:after="100" w:afterAutospacing="1" w:line="240" w:lineRule="auto"/>
        <w:outlineLvl w:val="2"/>
        <w:rPr>
          <w:rFonts w:ascii="Segoe UI" w:eastAsia="Times New Roman" w:hAnsi="Segoe UI" w:cs="Segoe UI"/>
          <w:color w:val="212529"/>
          <w:sz w:val="27"/>
          <w:szCs w:val="27"/>
        </w:rPr>
      </w:pPr>
      <w:r w:rsidRPr="00F93661">
        <w:rPr>
          <w:rFonts w:ascii="Segoe UI" w:eastAsia="Times New Roman" w:hAnsi="Segoe UI" w:cs="Segoe UI"/>
          <w:color w:val="212529"/>
          <w:sz w:val="27"/>
          <w:szCs w:val="27"/>
        </w:rPr>
        <w:t>Opportunity</w:t>
      </w:r>
    </w:p>
    <w:p w14:paraId="77E01B3C" w14:textId="77777777" w:rsidR="00F93661" w:rsidRPr="00F93661" w:rsidRDefault="00F93661" w:rsidP="00F93661">
      <w:pPr>
        <w:spacing w:after="100" w:afterAutospacing="1" w:line="240" w:lineRule="auto"/>
        <w:rPr>
          <w:rFonts w:ascii="Segoe UI" w:eastAsia="Times New Roman" w:hAnsi="Segoe UI" w:cs="Segoe UI"/>
          <w:color w:val="212529"/>
          <w:sz w:val="24"/>
          <w:szCs w:val="24"/>
        </w:rPr>
      </w:pPr>
      <w:r w:rsidRPr="00F93661">
        <w:rPr>
          <w:rFonts w:ascii="Segoe UI" w:eastAsia="Times New Roman" w:hAnsi="Segoe UI" w:cs="Segoe UI"/>
          <w:color w:val="212529"/>
          <w:sz w:val="24"/>
          <w:szCs w:val="24"/>
        </w:rPr>
        <w:t>– Clear Statement of Purpose</w:t>
      </w:r>
    </w:p>
    <w:p w14:paraId="6B81B804" w14:textId="77777777" w:rsidR="00F93661" w:rsidRPr="00F93661" w:rsidRDefault="00F93661" w:rsidP="00F93661">
      <w:pPr>
        <w:spacing w:after="100" w:afterAutospacing="1" w:line="240" w:lineRule="auto"/>
        <w:outlineLvl w:val="1"/>
        <w:rPr>
          <w:rFonts w:ascii="Segoe UI" w:eastAsia="Times New Roman" w:hAnsi="Segoe UI" w:cs="Segoe UI"/>
          <w:color w:val="212529"/>
          <w:sz w:val="36"/>
          <w:szCs w:val="36"/>
        </w:rPr>
      </w:pPr>
      <w:r w:rsidRPr="00F93661">
        <w:rPr>
          <w:rFonts w:ascii="Segoe UI" w:eastAsia="Times New Roman" w:hAnsi="Segoe UI" w:cs="Segoe UI"/>
          <w:color w:val="212529"/>
          <w:sz w:val="36"/>
          <w:szCs w:val="36"/>
        </w:rPr>
        <w:t>Common Types of Business Reports and Proposals</w:t>
      </w:r>
    </w:p>
    <w:p w14:paraId="6A7D6EF5" w14:textId="77777777" w:rsidR="00F93661" w:rsidRPr="00F93661" w:rsidRDefault="00F93661" w:rsidP="00F93661">
      <w:pPr>
        <w:spacing w:after="100" w:afterAutospacing="1" w:line="240" w:lineRule="auto"/>
        <w:outlineLvl w:val="1"/>
        <w:rPr>
          <w:rFonts w:ascii="Segoe UI" w:eastAsia="Times New Roman" w:hAnsi="Segoe UI" w:cs="Segoe UI"/>
          <w:color w:val="212529"/>
          <w:sz w:val="36"/>
          <w:szCs w:val="36"/>
        </w:rPr>
      </w:pPr>
      <w:r w:rsidRPr="00F93661">
        <w:rPr>
          <w:rFonts w:ascii="Segoe UI" w:eastAsia="Times New Roman" w:hAnsi="Segoe UI" w:cs="Segoe UI"/>
          <w:color w:val="212529"/>
          <w:sz w:val="36"/>
          <w:szCs w:val="36"/>
        </w:rPr>
        <w:t>Problem Statements Versus Purpose Statements</w:t>
      </w:r>
    </w:p>
    <w:p w14:paraId="6916906E" w14:textId="77777777" w:rsidR="00F93661" w:rsidRPr="00F93661" w:rsidRDefault="00F93661" w:rsidP="00F93661">
      <w:pPr>
        <w:spacing w:after="100" w:afterAutospacing="1" w:line="240" w:lineRule="auto"/>
        <w:outlineLvl w:val="2"/>
        <w:rPr>
          <w:rFonts w:ascii="Segoe UI" w:eastAsia="Times New Roman" w:hAnsi="Segoe UI" w:cs="Segoe UI"/>
          <w:color w:val="212529"/>
          <w:sz w:val="27"/>
          <w:szCs w:val="27"/>
        </w:rPr>
      </w:pPr>
      <w:r w:rsidRPr="00F93661">
        <w:rPr>
          <w:rFonts w:ascii="Segoe UI" w:eastAsia="Times New Roman" w:hAnsi="Segoe UI" w:cs="Segoe UI"/>
          <w:color w:val="212529"/>
          <w:sz w:val="27"/>
          <w:szCs w:val="27"/>
        </w:rPr>
        <w:t>Problem Statement</w:t>
      </w:r>
    </w:p>
    <w:p w14:paraId="21AFCD97" w14:textId="77777777" w:rsidR="00F93661" w:rsidRPr="00F93661" w:rsidRDefault="00F93661" w:rsidP="00F93661">
      <w:pPr>
        <w:spacing w:after="100" w:afterAutospacing="1" w:line="240" w:lineRule="auto"/>
        <w:rPr>
          <w:rFonts w:ascii="Segoe UI" w:eastAsia="Times New Roman" w:hAnsi="Segoe UI" w:cs="Segoe UI"/>
          <w:color w:val="212529"/>
          <w:sz w:val="24"/>
          <w:szCs w:val="24"/>
        </w:rPr>
      </w:pPr>
      <w:r w:rsidRPr="00F93661">
        <w:rPr>
          <w:rFonts w:ascii="Segoe UI" w:eastAsia="Times New Roman" w:hAnsi="Segoe UI" w:cs="Segoe UI"/>
          <w:color w:val="212529"/>
          <w:sz w:val="24"/>
          <w:szCs w:val="24"/>
        </w:rPr>
        <w:t>Our company’s market share is steadily declining.</w:t>
      </w:r>
    </w:p>
    <w:p w14:paraId="706ED678" w14:textId="77777777" w:rsidR="00F93661" w:rsidRPr="00F93661" w:rsidRDefault="00F93661" w:rsidP="00F93661">
      <w:pPr>
        <w:spacing w:after="100" w:afterAutospacing="1" w:line="240" w:lineRule="auto"/>
        <w:rPr>
          <w:rFonts w:ascii="Segoe UI" w:eastAsia="Times New Roman" w:hAnsi="Segoe UI" w:cs="Segoe UI"/>
          <w:color w:val="212529"/>
          <w:sz w:val="24"/>
          <w:szCs w:val="24"/>
        </w:rPr>
      </w:pPr>
      <w:r w:rsidRPr="00F93661">
        <w:rPr>
          <w:rFonts w:ascii="Segoe UI" w:eastAsia="Times New Roman" w:hAnsi="Segoe UI" w:cs="Segoe UI"/>
          <w:color w:val="212529"/>
          <w:sz w:val="24"/>
          <w:szCs w:val="24"/>
        </w:rPr>
        <w:t>Our computer network lacks sufficient bandwidth and cannot be upgraded to meet our future needs.</w:t>
      </w:r>
    </w:p>
    <w:p w14:paraId="6726B7C5" w14:textId="77777777" w:rsidR="00F93661" w:rsidRPr="00F93661" w:rsidRDefault="00F93661" w:rsidP="00F93661">
      <w:pPr>
        <w:spacing w:after="100" w:afterAutospacing="1" w:line="240" w:lineRule="auto"/>
        <w:rPr>
          <w:rFonts w:ascii="Segoe UI" w:eastAsia="Times New Roman" w:hAnsi="Segoe UI" w:cs="Segoe UI"/>
          <w:color w:val="212529"/>
          <w:sz w:val="24"/>
          <w:szCs w:val="24"/>
        </w:rPr>
      </w:pPr>
      <w:r w:rsidRPr="00F93661">
        <w:rPr>
          <w:rFonts w:ascii="Segoe UI" w:eastAsia="Times New Roman" w:hAnsi="Segoe UI" w:cs="Segoe UI"/>
          <w:color w:val="212529"/>
          <w:sz w:val="24"/>
          <w:szCs w:val="24"/>
        </w:rPr>
        <w:t>We need $2 million to launch our new product.</w:t>
      </w:r>
    </w:p>
    <w:p w14:paraId="5364FC46" w14:textId="77777777" w:rsidR="00F93661" w:rsidRPr="00F93661" w:rsidRDefault="00F93661" w:rsidP="00F93661">
      <w:pPr>
        <w:spacing w:after="100" w:afterAutospacing="1" w:line="240" w:lineRule="auto"/>
        <w:rPr>
          <w:rFonts w:ascii="Segoe UI" w:eastAsia="Times New Roman" w:hAnsi="Segoe UI" w:cs="Segoe UI"/>
          <w:color w:val="212529"/>
          <w:sz w:val="24"/>
          <w:szCs w:val="24"/>
        </w:rPr>
      </w:pPr>
      <w:r w:rsidRPr="00F93661">
        <w:rPr>
          <w:rFonts w:ascii="Segoe UI" w:eastAsia="Times New Roman" w:hAnsi="Segoe UI" w:cs="Segoe UI"/>
          <w:color w:val="212529"/>
          <w:sz w:val="24"/>
          <w:szCs w:val="24"/>
        </w:rPr>
        <w:t>Our current operations are too decentralized and expensive.</w:t>
      </w:r>
    </w:p>
    <w:p w14:paraId="642EDEFF" w14:textId="77777777" w:rsidR="00F93661" w:rsidRPr="00F93661" w:rsidRDefault="00F93661" w:rsidP="00F93661">
      <w:pPr>
        <w:spacing w:after="100" w:afterAutospacing="1" w:line="240" w:lineRule="auto"/>
        <w:outlineLvl w:val="2"/>
        <w:rPr>
          <w:rFonts w:ascii="Segoe UI" w:eastAsia="Times New Roman" w:hAnsi="Segoe UI" w:cs="Segoe UI"/>
          <w:color w:val="212529"/>
          <w:sz w:val="27"/>
          <w:szCs w:val="27"/>
        </w:rPr>
      </w:pPr>
      <w:r w:rsidRPr="00F93661">
        <w:rPr>
          <w:rFonts w:ascii="Segoe UI" w:eastAsia="Times New Roman" w:hAnsi="Segoe UI" w:cs="Segoe UI"/>
          <w:color w:val="212529"/>
          <w:sz w:val="27"/>
          <w:szCs w:val="27"/>
        </w:rPr>
        <w:t>Statement of Purpose</w:t>
      </w:r>
    </w:p>
    <w:p w14:paraId="752DC71B" w14:textId="77777777" w:rsidR="00F93661" w:rsidRPr="00F93661" w:rsidRDefault="00F93661" w:rsidP="00F93661">
      <w:pPr>
        <w:spacing w:after="100" w:afterAutospacing="1" w:line="240" w:lineRule="auto"/>
        <w:rPr>
          <w:rFonts w:ascii="Segoe UI" w:eastAsia="Times New Roman" w:hAnsi="Segoe UI" w:cs="Segoe UI"/>
          <w:color w:val="212529"/>
          <w:sz w:val="24"/>
          <w:szCs w:val="24"/>
        </w:rPr>
      </w:pPr>
      <w:r w:rsidRPr="00F93661">
        <w:rPr>
          <w:rFonts w:ascii="Segoe UI" w:eastAsia="Times New Roman" w:hAnsi="Segoe UI" w:cs="Segoe UI"/>
          <w:color w:val="212529"/>
          <w:sz w:val="24"/>
          <w:szCs w:val="24"/>
        </w:rPr>
        <w:t>To explore new ways of promoting and selling our products and to recommend the approaches most likely to stabilize our market share</w:t>
      </w:r>
    </w:p>
    <w:p w14:paraId="783C5B47" w14:textId="77777777" w:rsidR="00F93661" w:rsidRPr="00F93661" w:rsidRDefault="00F93661" w:rsidP="00F93661">
      <w:pPr>
        <w:spacing w:after="100" w:afterAutospacing="1" w:line="240" w:lineRule="auto"/>
        <w:rPr>
          <w:rFonts w:ascii="Segoe UI" w:eastAsia="Times New Roman" w:hAnsi="Segoe UI" w:cs="Segoe UI"/>
          <w:color w:val="212529"/>
          <w:sz w:val="24"/>
          <w:szCs w:val="24"/>
        </w:rPr>
      </w:pPr>
      <w:r w:rsidRPr="00F93661">
        <w:rPr>
          <w:rFonts w:ascii="Segoe UI" w:eastAsia="Times New Roman" w:hAnsi="Segoe UI" w:cs="Segoe UI"/>
          <w:color w:val="212529"/>
          <w:sz w:val="24"/>
          <w:szCs w:val="24"/>
        </w:rPr>
        <w:t>To analyze various networking options and to recommend the system that will best meet our current and future needs</w:t>
      </w:r>
    </w:p>
    <w:p w14:paraId="3E86B864" w14:textId="77777777" w:rsidR="00F93661" w:rsidRPr="00F93661" w:rsidRDefault="00F93661" w:rsidP="00F93661">
      <w:pPr>
        <w:spacing w:after="100" w:afterAutospacing="1" w:line="240" w:lineRule="auto"/>
        <w:rPr>
          <w:rFonts w:ascii="Segoe UI" w:eastAsia="Times New Roman" w:hAnsi="Segoe UI" w:cs="Segoe UI"/>
          <w:color w:val="212529"/>
          <w:sz w:val="24"/>
          <w:szCs w:val="24"/>
        </w:rPr>
      </w:pPr>
      <w:r w:rsidRPr="00F93661">
        <w:rPr>
          <w:rFonts w:ascii="Segoe UI" w:eastAsia="Times New Roman" w:hAnsi="Segoe UI" w:cs="Segoe UI"/>
          <w:color w:val="212529"/>
          <w:sz w:val="24"/>
          <w:szCs w:val="24"/>
        </w:rPr>
        <w:lastRenderedPageBreak/>
        <w:t>To convince investors that our new business would be a sound investment so that we can obtain desired financing</w:t>
      </w:r>
    </w:p>
    <w:p w14:paraId="515CA912" w14:textId="77777777" w:rsidR="00F93661" w:rsidRPr="00F93661" w:rsidRDefault="00F93661" w:rsidP="00F93661">
      <w:pPr>
        <w:spacing w:after="100" w:afterAutospacing="1" w:line="240" w:lineRule="auto"/>
        <w:rPr>
          <w:rFonts w:ascii="Segoe UI" w:eastAsia="Times New Roman" w:hAnsi="Segoe UI" w:cs="Segoe UI"/>
          <w:color w:val="212529"/>
          <w:sz w:val="24"/>
          <w:szCs w:val="24"/>
        </w:rPr>
      </w:pPr>
      <w:r w:rsidRPr="00F93661">
        <w:rPr>
          <w:rFonts w:ascii="Segoe UI" w:eastAsia="Times New Roman" w:hAnsi="Segoe UI" w:cs="Segoe UI"/>
          <w:color w:val="212529"/>
          <w:sz w:val="24"/>
          <w:szCs w:val="24"/>
        </w:rPr>
        <w:t>To justify closing the Newark plant and transferring East Coast operations to a single Midwest location to save money</w:t>
      </w:r>
    </w:p>
    <w:p w14:paraId="6ACF0216" w14:textId="77777777" w:rsidR="00F93661" w:rsidRPr="00F93661" w:rsidRDefault="00F93661" w:rsidP="00F93661">
      <w:pPr>
        <w:spacing w:after="100" w:afterAutospacing="1" w:line="240" w:lineRule="auto"/>
        <w:outlineLvl w:val="1"/>
        <w:rPr>
          <w:rFonts w:ascii="Segoe UI" w:eastAsia="Times New Roman" w:hAnsi="Segoe UI" w:cs="Segoe UI"/>
          <w:color w:val="212529"/>
          <w:sz w:val="36"/>
          <w:szCs w:val="36"/>
        </w:rPr>
      </w:pPr>
      <w:r w:rsidRPr="00F93661">
        <w:rPr>
          <w:rFonts w:ascii="Segoe UI" w:eastAsia="Times New Roman" w:hAnsi="Segoe UI" w:cs="Segoe UI"/>
          <w:color w:val="212529"/>
          <w:sz w:val="36"/>
          <w:szCs w:val="36"/>
        </w:rPr>
        <w:t>Preparing Your Work Plan</w:t>
      </w:r>
    </w:p>
    <w:p w14:paraId="228FEB13" w14:textId="77777777" w:rsidR="00F93661" w:rsidRPr="00F93661" w:rsidRDefault="00F93661" w:rsidP="00F93661">
      <w:pPr>
        <w:spacing w:after="100" w:afterAutospacing="1" w:line="240" w:lineRule="auto"/>
        <w:outlineLvl w:val="2"/>
        <w:rPr>
          <w:rFonts w:ascii="Segoe UI" w:eastAsia="Times New Roman" w:hAnsi="Segoe UI" w:cs="Segoe UI"/>
          <w:color w:val="212529"/>
          <w:sz w:val="27"/>
          <w:szCs w:val="27"/>
        </w:rPr>
      </w:pPr>
      <w:r w:rsidRPr="00F93661">
        <w:rPr>
          <w:rFonts w:ascii="Segoe UI" w:eastAsia="Times New Roman" w:hAnsi="Segoe UI" w:cs="Segoe UI"/>
          <w:color w:val="212529"/>
          <w:sz w:val="27"/>
          <w:szCs w:val="27"/>
        </w:rPr>
        <w:t>• Essential Elements</w:t>
      </w:r>
    </w:p>
    <w:p w14:paraId="0639ECBB" w14:textId="77777777" w:rsidR="00F93661" w:rsidRPr="00F93661" w:rsidRDefault="00F93661" w:rsidP="00F93661">
      <w:pPr>
        <w:spacing w:after="100" w:afterAutospacing="1" w:line="240" w:lineRule="auto"/>
        <w:rPr>
          <w:rFonts w:ascii="Segoe UI" w:eastAsia="Times New Roman" w:hAnsi="Segoe UI" w:cs="Segoe UI"/>
          <w:color w:val="212529"/>
          <w:sz w:val="24"/>
          <w:szCs w:val="24"/>
        </w:rPr>
      </w:pPr>
      <w:r w:rsidRPr="00F93661">
        <w:rPr>
          <w:rFonts w:ascii="Segoe UI" w:eastAsia="Times New Roman" w:hAnsi="Segoe UI" w:cs="Segoe UI"/>
          <w:color w:val="212529"/>
          <w:sz w:val="24"/>
          <w:szCs w:val="24"/>
        </w:rPr>
        <w:t>– Statement of Problem or Opportunity – Statement of Purpose and Scope of Investigation</w:t>
      </w:r>
    </w:p>
    <w:p w14:paraId="773B7794" w14:textId="77777777" w:rsidR="00F93661" w:rsidRPr="00F93661" w:rsidRDefault="00F93661" w:rsidP="00F93661">
      <w:pPr>
        <w:spacing w:after="100" w:afterAutospacing="1" w:line="240" w:lineRule="auto"/>
        <w:outlineLvl w:val="2"/>
        <w:rPr>
          <w:rFonts w:ascii="Segoe UI" w:eastAsia="Times New Roman" w:hAnsi="Segoe UI" w:cs="Segoe UI"/>
          <w:color w:val="212529"/>
          <w:sz w:val="27"/>
          <w:szCs w:val="27"/>
        </w:rPr>
      </w:pPr>
      <w:r w:rsidRPr="00F93661">
        <w:rPr>
          <w:rFonts w:ascii="Segoe UI" w:eastAsia="Times New Roman" w:hAnsi="Segoe UI" w:cs="Segoe UI"/>
          <w:color w:val="212529"/>
          <w:sz w:val="27"/>
          <w:szCs w:val="27"/>
        </w:rPr>
        <w:t>• Additional Elements</w:t>
      </w:r>
    </w:p>
    <w:p w14:paraId="3F676B11" w14:textId="77777777" w:rsidR="00F93661" w:rsidRPr="00F93661" w:rsidRDefault="00F93661" w:rsidP="00F93661">
      <w:pPr>
        <w:spacing w:after="100" w:afterAutospacing="1" w:line="240" w:lineRule="auto"/>
        <w:rPr>
          <w:rFonts w:ascii="Segoe UI" w:eastAsia="Times New Roman" w:hAnsi="Segoe UI" w:cs="Segoe UI"/>
          <w:color w:val="212529"/>
          <w:sz w:val="24"/>
          <w:szCs w:val="24"/>
        </w:rPr>
      </w:pPr>
      <w:r w:rsidRPr="00F93661">
        <w:rPr>
          <w:rFonts w:ascii="Segoe UI" w:eastAsia="Times New Roman" w:hAnsi="Segoe UI" w:cs="Segoe UI"/>
          <w:color w:val="212529"/>
          <w:sz w:val="24"/>
          <w:szCs w:val="24"/>
        </w:rPr>
        <w:t>– Discussion of Tasks to Accomplish – Descriptions of Results – Review of Project Assignments – Plans for Following Up – Working Outline</w:t>
      </w:r>
    </w:p>
    <w:p w14:paraId="7D834037" w14:textId="77777777" w:rsidR="00F93661" w:rsidRPr="00F93661" w:rsidRDefault="00F93661" w:rsidP="00F93661">
      <w:pPr>
        <w:spacing w:after="100" w:afterAutospacing="1" w:line="240" w:lineRule="auto"/>
        <w:outlineLvl w:val="1"/>
        <w:rPr>
          <w:rFonts w:ascii="Segoe UI" w:eastAsia="Times New Roman" w:hAnsi="Segoe UI" w:cs="Segoe UI"/>
          <w:color w:val="212529"/>
          <w:sz w:val="36"/>
          <w:szCs w:val="36"/>
        </w:rPr>
      </w:pPr>
      <w:r w:rsidRPr="00F93661">
        <w:rPr>
          <w:rFonts w:ascii="Segoe UI" w:eastAsia="Times New Roman" w:hAnsi="Segoe UI" w:cs="Segoe UI"/>
          <w:color w:val="212529"/>
          <w:sz w:val="36"/>
          <w:szCs w:val="36"/>
        </w:rPr>
        <w:t>Gathering Information</w:t>
      </w:r>
    </w:p>
    <w:p w14:paraId="2F438467" w14:textId="77777777" w:rsidR="00F93661" w:rsidRPr="00F93661" w:rsidRDefault="00F93661" w:rsidP="00F93661">
      <w:pPr>
        <w:spacing w:after="100" w:afterAutospacing="1" w:line="240" w:lineRule="auto"/>
        <w:outlineLvl w:val="2"/>
        <w:rPr>
          <w:rFonts w:ascii="Segoe UI" w:eastAsia="Times New Roman" w:hAnsi="Segoe UI" w:cs="Segoe UI"/>
          <w:color w:val="212529"/>
          <w:sz w:val="27"/>
          <w:szCs w:val="27"/>
        </w:rPr>
      </w:pPr>
      <w:r w:rsidRPr="00F93661">
        <w:rPr>
          <w:rFonts w:ascii="Segoe UI" w:eastAsia="Times New Roman" w:hAnsi="Segoe UI" w:cs="Segoe UI"/>
          <w:color w:val="212529"/>
          <w:sz w:val="27"/>
          <w:szCs w:val="27"/>
        </w:rPr>
        <w:t>• Planning Your Research</w:t>
      </w:r>
    </w:p>
    <w:p w14:paraId="4C3B3829" w14:textId="77777777" w:rsidR="00F93661" w:rsidRPr="00F93661" w:rsidRDefault="00F93661" w:rsidP="00F93661">
      <w:pPr>
        <w:spacing w:after="100" w:afterAutospacing="1" w:line="240" w:lineRule="auto"/>
        <w:rPr>
          <w:rFonts w:ascii="Segoe UI" w:eastAsia="Times New Roman" w:hAnsi="Segoe UI" w:cs="Segoe UI"/>
          <w:color w:val="212529"/>
          <w:sz w:val="24"/>
          <w:szCs w:val="24"/>
        </w:rPr>
      </w:pPr>
      <w:r w:rsidRPr="00F93661">
        <w:rPr>
          <w:rFonts w:ascii="Segoe UI" w:eastAsia="Times New Roman" w:hAnsi="Segoe UI" w:cs="Segoe UI"/>
          <w:color w:val="212529"/>
          <w:sz w:val="24"/>
          <w:szCs w:val="24"/>
        </w:rPr>
        <w:t>– Prioritize Information – Focus on the Most Important Question – Adapt Existing Information</w:t>
      </w:r>
    </w:p>
    <w:p w14:paraId="16E66772" w14:textId="77777777" w:rsidR="00F93661" w:rsidRPr="00F93661" w:rsidRDefault="00F93661" w:rsidP="00F93661">
      <w:pPr>
        <w:spacing w:after="100" w:afterAutospacing="1" w:line="240" w:lineRule="auto"/>
        <w:outlineLvl w:val="1"/>
        <w:rPr>
          <w:rFonts w:ascii="Segoe UI" w:eastAsia="Times New Roman" w:hAnsi="Segoe UI" w:cs="Segoe UI"/>
          <w:color w:val="212529"/>
          <w:sz w:val="36"/>
          <w:szCs w:val="36"/>
        </w:rPr>
      </w:pPr>
      <w:r w:rsidRPr="00F93661">
        <w:rPr>
          <w:rFonts w:ascii="Segoe UI" w:eastAsia="Times New Roman" w:hAnsi="Segoe UI" w:cs="Segoe UI"/>
          <w:color w:val="212529"/>
          <w:sz w:val="36"/>
          <w:szCs w:val="36"/>
        </w:rPr>
        <w:t>Selecting the Right Combination of Media and Channels</w:t>
      </w:r>
    </w:p>
    <w:p w14:paraId="201B3F22" w14:textId="77777777" w:rsidR="00F93661" w:rsidRPr="00F93661" w:rsidRDefault="00F93661" w:rsidP="00F9366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Segoe UI" w:eastAsia="Times New Roman" w:hAnsi="Segoe UI" w:cs="Segoe UI"/>
          <w:color w:val="212529"/>
          <w:sz w:val="24"/>
          <w:szCs w:val="24"/>
        </w:rPr>
      </w:pPr>
      <w:r w:rsidRPr="00F93661">
        <w:rPr>
          <w:rFonts w:ascii="Segoe UI" w:eastAsia="Times New Roman" w:hAnsi="Segoe UI" w:cs="Segoe UI"/>
          <w:color w:val="212529"/>
          <w:sz w:val="24"/>
          <w:szCs w:val="24"/>
        </w:rPr>
        <w:t>Observe Media Requirements</w:t>
      </w:r>
    </w:p>
    <w:p w14:paraId="5051B01A" w14:textId="77777777" w:rsidR="00F93661" w:rsidRPr="00F93661" w:rsidRDefault="00F93661" w:rsidP="00F9366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Segoe UI" w:eastAsia="Times New Roman" w:hAnsi="Segoe UI" w:cs="Segoe UI"/>
          <w:color w:val="212529"/>
          <w:sz w:val="24"/>
          <w:szCs w:val="24"/>
        </w:rPr>
      </w:pPr>
      <w:r w:rsidRPr="00F93661">
        <w:rPr>
          <w:rFonts w:ascii="Segoe UI" w:eastAsia="Times New Roman" w:hAnsi="Segoe UI" w:cs="Segoe UI"/>
          <w:color w:val="212529"/>
          <w:sz w:val="24"/>
          <w:szCs w:val="24"/>
        </w:rPr>
        <w:t>Consider How Audience Wants to Provide Feedback</w:t>
      </w:r>
    </w:p>
    <w:p w14:paraId="68DDAA7D" w14:textId="77777777" w:rsidR="00F93661" w:rsidRPr="00F93661" w:rsidRDefault="00F93661" w:rsidP="00F9366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Segoe UI" w:eastAsia="Times New Roman" w:hAnsi="Segoe UI" w:cs="Segoe UI"/>
          <w:color w:val="212529"/>
          <w:sz w:val="24"/>
          <w:szCs w:val="24"/>
        </w:rPr>
      </w:pPr>
      <w:r w:rsidRPr="00F93661">
        <w:rPr>
          <w:rFonts w:ascii="Segoe UI" w:eastAsia="Times New Roman" w:hAnsi="Segoe UI" w:cs="Segoe UI"/>
          <w:color w:val="212529"/>
          <w:sz w:val="24"/>
          <w:szCs w:val="24"/>
        </w:rPr>
        <w:t>Does the Document Need to be Searchable or Editable?</w:t>
      </w:r>
    </w:p>
    <w:p w14:paraId="1AE25D79" w14:textId="77777777" w:rsidR="00F93661" w:rsidRPr="00F93661" w:rsidRDefault="00F93661" w:rsidP="00F9366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Segoe UI" w:eastAsia="Times New Roman" w:hAnsi="Segoe UI" w:cs="Segoe UI"/>
          <w:color w:val="212529"/>
          <w:sz w:val="24"/>
          <w:szCs w:val="24"/>
        </w:rPr>
      </w:pPr>
      <w:r w:rsidRPr="00F93661">
        <w:rPr>
          <w:rFonts w:ascii="Segoe UI" w:eastAsia="Times New Roman" w:hAnsi="Segoe UI" w:cs="Segoe UI"/>
          <w:color w:val="212529"/>
          <w:sz w:val="24"/>
          <w:szCs w:val="24"/>
        </w:rPr>
        <w:t>Observe the Message the Media Selection is Sending</w:t>
      </w:r>
    </w:p>
    <w:p w14:paraId="7928992F" w14:textId="77777777" w:rsidR="00F93661" w:rsidRPr="00F93661" w:rsidRDefault="00F93661" w:rsidP="00F93661">
      <w:pPr>
        <w:spacing w:after="100" w:afterAutospacing="1" w:line="240" w:lineRule="auto"/>
        <w:outlineLvl w:val="1"/>
        <w:rPr>
          <w:rFonts w:ascii="Segoe UI" w:eastAsia="Times New Roman" w:hAnsi="Segoe UI" w:cs="Segoe UI"/>
          <w:color w:val="212529"/>
          <w:sz w:val="36"/>
          <w:szCs w:val="36"/>
        </w:rPr>
      </w:pPr>
      <w:r w:rsidRPr="00F93661">
        <w:rPr>
          <w:rFonts w:ascii="Segoe UI" w:eastAsia="Times New Roman" w:hAnsi="Segoe UI" w:cs="Segoe UI"/>
          <w:color w:val="212529"/>
          <w:sz w:val="36"/>
          <w:szCs w:val="36"/>
        </w:rPr>
        <w:t>Organizing Your Information</w:t>
      </w:r>
    </w:p>
    <w:p w14:paraId="2589A30D" w14:textId="77777777" w:rsidR="00F93661" w:rsidRPr="00F93661" w:rsidRDefault="00F93661" w:rsidP="00F93661">
      <w:pPr>
        <w:spacing w:after="100" w:afterAutospacing="1" w:line="240" w:lineRule="auto"/>
        <w:outlineLvl w:val="2"/>
        <w:rPr>
          <w:rFonts w:ascii="Segoe UI" w:eastAsia="Times New Roman" w:hAnsi="Segoe UI" w:cs="Segoe UI"/>
          <w:color w:val="212529"/>
          <w:sz w:val="27"/>
          <w:szCs w:val="27"/>
        </w:rPr>
      </w:pPr>
      <w:r w:rsidRPr="00F93661">
        <w:rPr>
          <w:rFonts w:ascii="Segoe UI" w:eastAsia="Times New Roman" w:hAnsi="Segoe UI" w:cs="Segoe UI"/>
          <w:color w:val="212529"/>
          <w:sz w:val="27"/>
          <w:szCs w:val="27"/>
        </w:rPr>
        <w:t>Direct Approach</w:t>
      </w:r>
    </w:p>
    <w:p w14:paraId="2C40F0AE" w14:textId="77777777" w:rsidR="00F93661" w:rsidRPr="00F93661" w:rsidRDefault="00F93661" w:rsidP="00F93661">
      <w:pPr>
        <w:spacing w:after="100" w:afterAutospacing="1" w:line="240" w:lineRule="auto"/>
        <w:outlineLvl w:val="3"/>
        <w:rPr>
          <w:rFonts w:ascii="Segoe UI" w:eastAsia="Times New Roman" w:hAnsi="Segoe UI" w:cs="Segoe UI"/>
          <w:color w:val="212529"/>
          <w:sz w:val="24"/>
          <w:szCs w:val="24"/>
        </w:rPr>
      </w:pPr>
      <w:r w:rsidRPr="00F93661">
        <w:rPr>
          <w:rFonts w:ascii="Segoe UI" w:eastAsia="Times New Roman" w:hAnsi="Segoe UI" w:cs="Segoe UI"/>
          <w:color w:val="212529"/>
          <w:sz w:val="24"/>
          <w:szCs w:val="24"/>
        </w:rPr>
        <w:t>Business Reports</w:t>
      </w:r>
    </w:p>
    <w:p w14:paraId="525E1D93" w14:textId="77777777" w:rsidR="00F93661" w:rsidRPr="00F93661" w:rsidRDefault="00F93661" w:rsidP="00F93661">
      <w:pPr>
        <w:spacing w:after="100" w:afterAutospacing="1" w:line="240" w:lineRule="auto"/>
        <w:rPr>
          <w:rFonts w:ascii="Segoe UI" w:eastAsia="Times New Roman" w:hAnsi="Segoe UI" w:cs="Segoe UI"/>
          <w:color w:val="212529"/>
          <w:sz w:val="24"/>
          <w:szCs w:val="24"/>
        </w:rPr>
      </w:pPr>
      <w:r w:rsidRPr="00F93661">
        <w:rPr>
          <w:rFonts w:ascii="Segoe UI" w:eastAsia="Times New Roman" w:hAnsi="Segoe UI" w:cs="Segoe UI"/>
          <w:color w:val="212529"/>
          <w:sz w:val="24"/>
          <w:szCs w:val="24"/>
        </w:rPr>
        <w:t>Lead with Key Findings More Forceful Report</w:t>
      </w:r>
    </w:p>
    <w:p w14:paraId="7FA16C7C" w14:textId="77777777" w:rsidR="00F93661" w:rsidRPr="00F93661" w:rsidRDefault="00F93661" w:rsidP="00F93661">
      <w:pPr>
        <w:spacing w:after="100" w:afterAutospacing="1" w:line="240" w:lineRule="auto"/>
        <w:outlineLvl w:val="2"/>
        <w:rPr>
          <w:rFonts w:ascii="Segoe UI" w:eastAsia="Times New Roman" w:hAnsi="Segoe UI" w:cs="Segoe UI"/>
          <w:color w:val="212529"/>
          <w:sz w:val="27"/>
          <w:szCs w:val="27"/>
        </w:rPr>
      </w:pPr>
      <w:r w:rsidRPr="00F93661">
        <w:rPr>
          <w:rFonts w:ascii="Segoe UI" w:eastAsia="Times New Roman" w:hAnsi="Segoe UI" w:cs="Segoe UI"/>
          <w:color w:val="212529"/>
          <w:sz w:val="27"/>
          <w:szCs w:val="27"/>
        </w:rPr>
        <w:lastRenderedPageBreak/>
        <w:t>Indirect Approach</w:t>
      </w:r>
    </w:p>
    <w:p w14:paraId="6ECBDA50" w14:textId="77777777" w:rsidR="00F93661" w:rsidRPr="00F93661" w:rsidRDefault="00F93661" w:rsidP="00F93661">
      <w:pPr>
        <w:spacing w:after="100" w:afterAutospacing="1" w:line="240" w:lineRule="auto"/>
        <w:outlineLvl w:val="3"/>
        <w:rPr>
          <w:rFonts w:ascii="Segoe UI" w:eastAsia="Times New Roman" w:hAnsi="Segoe UI" w:cs="Segoe UI"/>
          <w:color w:val="212529"/>
          <w:sz w:val="24"/>
          <w:szCs w:val="24"/>
        </w:rPr>
      </w:pPr>
      <w:r w:rsidRPr="00F93661">
        <w:rPr>
          <w:rFonts w:ascii="Segoe UI" w:eastAsia="Times New Roman" w:hAnsi="Segoe UI" w:cs="Segoe UI"/>
          <w:color w:val="212529"/>
          <w:sz w:val="24"/>
          <w:szCs w:val="24"/>
        </w:rPr>
        <w:t>Shorter Messages</w:t>
      </w:r>
    </w:p>
    <w:p w14:paraId="1D832647" w14:textId="77777777" w:rsidR="00F93661" w:rsidRPr="00F93661" w:rsidRDefault="00F93661" w:rsidP="00F93661">
      <w:pPr>
        <w:spacing w:after="100" w:afterAutospacing="1" w:line="240" w:lineRule="auto"/>
        <w:rPr>
          <w:rFonts w:ascii="Segoe UI" w:eastAsia="Times New Roman" w:hAnsi="Segoe UI" w:cs="Segoe UI"/>
          <w:color w:val="212529"/>
          <w:sz w:val="24"/>
          <w:szCs w:val="24"/>
        </w:rPr>
      </w:pPr>
      <w:proofErr w:type="spellStart"/>
      <w:r w:rsidRPr="00F93661">
        <w:rPr>
          <w:rFonts w:ascii="Segoe UI" w:eastAsia="Times New Roman" w:hAnsi="Segoe UI" w:cs="Segoe UI"/>
          <w:color w:val="212529"/>
          <w:sz w:val="24"/>
          <w:szCs w:val="24"/>
        </w:rPr>
        <w:t>ACpapn</w:t>
      </w:r>
      <w:proofErr w:type="spellEnd"/>
      <w:r w:rsidRPr="00F93661">
        <w:rPr>
          <w:rFonts w:ascii="Segoe UI" w:eastAsia="Times New Roman" w:hAnsi="Segoe UI" w:cs="Segoe UI"/>
          <w:color w:val="212529"/>
          <w:sz w:val="24"/>
          <w:szCs w:val="24"/>
        </w:rPr>
        <w:t xml:space="preserve"> </w:t>
      </w:r>
      <w:proofErr w:type="spellStart"/>
      <w:r w:rsidRPr="00F93661">
        <w:rPr>
          <w:rFonts w:ascii="Segoe UI" w:eastAsia="Times New Roman" w:hAnsi="Segoe UI" w:cs="Segoe UI"/>
          <w:color w:val="212529"/>
          <w:sz w:val="24"/>
          <w:szCs w:val="24"/>
        </w:rPr>
        <w:t>rWoaocrhk</w:t>
      </w:r>
      <w:proofErr w:type="spellEnd"/>
      <w:r w:rsidRPr="00F93661">
        <w:rPr>
          <w:rFonts w:ascii="Segoe UI" w:eastAsia="Times New Roman" w:hAnsi="Segoe UI" w:cs="Segoe UI"/>
          <w:color w:val="212529"/>
          <w:sz w:val="24"/>
          <w:szCs w:val="24"/>
        </w:rPr>
        <w:t xml:space="preserve"> in Combination with Direct Intersperse Conclusions Throughout</w:t>
      </w:r>
    </w:p>
    <w:p w14:paraId="4B6024F8" w14:textId="77777777" w:rsidR="00F93661" w:rsidRPr="00F93661" w:rsidRDefault="00F93661" w:rsidP="00F93661">
      <w:pPr>
        <w:spacing w:after="100" w:afterAutospacing="1" w:line="240" w:lineRule="auto"/>
        <w:outlineLvl w:val="1"/>
        <w:rPr>
          <w:rFonts w:ascii="Segoe UI" w:eastAsia="Times New Roman" w:hAnsi="Segoe UI" w:cs="Segoe UI"/>
          <w:color w:val="212529"/>
          <w:sz w:val="36"/>
          <w:szCs w:val="36"/>
        </w:rPr>
      </w:pPr>
      <w:r w:rsidRPr="00F93661">
        <w:rPr>
          <w:rFonts w:ascii="Segoe UI" w:eastAsia="Times New Roman" w:hAnsi="Segoe UI" w:cs="Segoe UI"/>
          <w:color w:val="212529"/>
          <w:sz w:val="36"/>
          <w:szCs w:val="36"/>
        </w:rPr>
        <w:t>Planning Informational Reports</w:t>
      </w:r>
    </w:p>
    <w:p w14:paraId="42771A41" w14:textId="77777777" w:rsidR="00F93661" w:rsidRPr="00F93661" w:rsidRDefault="00F93661" w:rsidP="00F93661">
      <w:pPr>
        <w:spacing w:after="100" w:afterAutospacing="1" w:line="240" w:lineRule="auto"/>
        <w:rPr>
          <w:rFonts w:ascii="Segoe UI" w:eastAsia="Times New Roman" w:hAnsi="Segoe UI" w:cs="Segoe UI"/>
          <w:color w:val="212529"/>
          <w:sz w:val="24"/>
          <w:szCs w:val="24"/>
        </w:rPr>
      </w:pPr>
      <w:r w:rsidRPr="00F93661">
        <w:rPr>
          <w:rFonts w:ascii="Segoe UI" w:eastAsia="Times New Roman" w:hAnsi="Segoe UI" w:cs="Segoe UI"/>
          <w:color w:val="212529"/>
          <w:sz w:val="24"/>
          <w:szCs w:val="24"/>
        </w:rPr>
        <w:t xml:space="preserve">• L O 14.2 List the options for organizing informational </w:t>
      </w:r>
      <w:proofErr w:type="gramStart"/>
      <w:r w:rsidRPr="00F93661">
        <w:rPr>
          <w:rFonts w:ascii="Segoe UI" w:eastAsia="Times New Roman" w:hAnsi="Segoe UI" w:cs="Segoe UI"/>
          <w:color w:val="212529"/>
          <w:sz w:val="24"/>
          <w:szCs w:val="24"/>
        </w:rPr>
        <w:t>reports, and</w:t>
      </w:r>
      <w:proofErr w:type="gramEnd"/>
      <w:r w:rsidRPr="00F93661">
        <w:rPr>
          <w:rFonts w:ascii="Segoe UI" w:eastAsia="Times New Roman" w:hAnsi="Segoe UI" w:cs="Segoe UI"/>
          <w:color w:val="212529"/>
          <w:sz w:val="24"/>
          <w:szCs w:val="24"/>
        </w:rPr>
        <w:t xml:space="preserve"> identify the key parts of a business plan.</w:t>
      </w:r>
    </w:p>
    <w:p w14:paraId="6E37197C" w14:textId="77777777" w:rsidR="00F93661" w:rsidRPr="00F93661" w:rsidRDefault="00F93661" w:rsidP="00F93661">
      <w:pPr>
        <w:spacing w:after="100" w:afterAutospacing="1" w:line="240" w:lineRule="auto"/>
        <w:outlineLvl w:val="1"/>
        <w:rPr>
          <w:rFonts w:ascii="Segoe UI" w:eastAsia="Times New Roman" w:hAnsi="Segoe UI" w:cs="Segoe UI"/>
          <w:color w:val="212529"/>
          <w:sz w:val="36"/>
          <w:szCs w:val="36"/>
        </w:rPr>
      </w:pPr>
      <w:r w:rsidRPr="00F93661">
        <w:rPr>
          <w:rFonts w:ascii="Segoe UI" w:eastAsia="Times New Roman" w:hAnsi="Segoe UI" w:cs="Segoe UI"/>
          <w:color w:val="212529"/>
          <w:sz w:val="36"/>
          <w:szCs w:val="36"/>
        </w:rPr>
        <w:t>Categories for Informational Reports</w:t>
      </w:r>
    </w:p>
    <w:p w14:paraId="52D99D23" w14:textId="77777777" w:rsidR="00F93661" w:rsidRPr="00F93661" w:rsidRDefault="00F93661" w:rsidP="00F9366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Segoe UI" w:eastAsia="Times New Roman" w:hAnsi="Segoe UI" w:cs="Segoe UI"/>
          <w:color w:val="212529"/>
          <w:sz w:val="24"/>
          <w:szCs w:val="24"/>
        </w:rPr>
      </w:pPr>
      <w:r w:rsidRPr="00F93661">
        <w:rPr>
          <w:rFonts w:ascii="Segoe UI" w:eastAsia="Times New Roman" w:hAnsi="Segoe UI" w:cs="Segoe UI"/>
          <w:color w:val="212529"/>
          <w:sz w:val="24"/>
          <w:szCs w:val="24"/>
        </w:rPr>
        <w:t>Monitor and Control Operations</w:t>
      </w:r>
    </w:p>
    <w:p w14:paraId="016E218F" w14:textId="77777777" w:rsidR="00F93661" w:rsidRPr="00F93661" w:rsidRDefault="00F93661" w:rsidP="00F9366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Segoe UI" w:eastAsia="Times New Roman" w:hAnsi="Segoe UI" w:cs="Segoe UI"/>
          <w:color w:val="212529"/>
          <w:sz w:val="24"/>
          <w:szCs w:val="24"/>
        </w:rPr>
      </w:pPr>
      <w:r w:rsidRPr="00F93661">
        <w:rPr>
          <w:rFonts w:ascii="Segoe UI" w:eastAsia="Times New Roman" w:hAnsi="Segoe UI" w:cs="Segoe UI"/>
          <w:color w:val="212529"/>
          <w:sz w:val="24"/>
          <w:szCs w:val="24"/>
        </w:rPr>
        <w:t>Implement Policies and Procedures</w:t>
      </w:r>
    </w:p>
    <w:p w14:paraId="790A1641" w14:textId="77777777" w:rsidR="00F93661" w:rsidRPr="00F93661" w:rsidRDefault="00F93661" w:rsidP="00F9366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Segoe UI" w:eastAsia="Times New Roman" w:hAnsi="Segoe UI" w:cs="Segoe UI"/>
          <w:color w:val="212529"/>
          <w:sz w:val="24"/>
          <w:szCs w:val="24"/>
        </w:rPr>
      </w:pPr>
      <w:r w:rsidRPr="00F93661">
        <w:rPr>
          <w:rFonts w:ascii="Segoe UI" w:eastAsia="Times New Roman" w:hAnsi="Segoe UI" w:cs="Segoe UI"/>
          <w:color w:val="212529"/>
          <w:sz w:val="24"/>
          <w:szCs w:val="24"/>
        </w:rPr>
        <w:t>Demonstrate Compliance</w:t>
      </w:r>
    </w:p>
    <w:p w14:paraId="1304BB5F" w14:textId="77777777" w:rsidR="00F93661" w:rsidRPr="00F93661" w:rsidRDefault="00F93661" w:rsidP="00F9366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Segoe UI" w:eastAsia="Times New Roman" w:hAnsi="Segoe UI" w:cs="Segoe UI"/>
          <w:color w:val="212529"/>
          <w:sz w:val="24"/>
          <w:szCs w:val="24"/>
        </w:rPr>
      </w:pPr>
      <w:r w:rsidRPr="00F93661">
        <w:rPr>
          <w:rFonts w:ascii="Segoe UI" w:eastAsia="Times New Roman" w:hAnsi="Segoe UI" w:cs="Segoe UI"/>
          <w:color w:val="212529"/>
          <w:sz w:val="24"/>
          <w:szCs w:val="24"/>
        </w:rPr>
        <w:t>Document Progress</w:t>
      </w:r>
    </w:p>
    <w:p w14:paraId="3794DEFD" w14:textId="77777777" w:rsidR="00F93661" w:rsidRPr="00F93661" w:rsidRDefault="00F93661" w:rsidP="00F93661">
      <w:pPr>
        <w:spacing w:after="100" w:afterAutospacing="1" w:line="240" w:lineRule="auto"/>
        <w:outlineLvl w:val="2"/>
        <w:rPr>
          <w:rFonts w:ascii="Segoe UI" w:eastAsia="Times New Roman" w:hAnsi="Segoe UI" w:cs="Segoe UI"/>
          <w:color w:val="212529"/>
          <w:sz w:val="27"/>
          <w:szCs w:val="27"/>
        </w:rPr>
      </w:pPr>
      <w:r w:rsidRPr="00F93661">
        <w:rPr>
          <w:rFonts w:ascii="Segoe UI" w:eastAsia="Times New Roman" w:hAnsi="Segoe UI" w:cs="Segoe UI"/>
          <w:color w:val="212529"/>
          <w:sz w:val="27"/>
          <w:szCs w:val="27"/>
        </w:rPr>
        <w:t>Organizational Strategies for Informational Reports</w:t>
      </w:r>
    </w:p>
    <w:p w14:paraId="653B6194" w14:textId="77777777" w:rsidR="00F93661" w:rsidRPr="00F93661" w:rsidRDefault="00F93661" w:rsidP="00F9366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Segoe UI" w:eastAsia="Times New Roman" w:hAnsi="Segoe UI" w:cs="Segoe UI"/>
          <w:color w:val="212529"/>
          <w:sz w:val="24"/>
          <w:szCs w:val="24"/>
        </w:rPr>
      </w:pPr>
      <w:r w:rsidRPr="00F93661">
        <w:rPr>
          <w:rFonts w:ascii="Segoe UI" w:eastAsia="Times New Roman" w:hAnsi="Segoe UI" w:cs="Segoe UI"/>
          <w:color w:val="212529"/>
          <w:sz w:val="24"/>
          <w:szCs w:val="24"/>
        </w:rPr>
        <w:t>Comparison</w:t>
      </w:r>
    </w:p>
    <w:p w14:paraId="321B6A85" w14:textId="77777777" w:rsidR="00F93661" w:rsidRPr="00F93661" w:rsidRDefault="00F93661" w:rsidP="00F9366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Segoe UI" w:eastAsia="Times New Roman" w:hAnsi="Segoe UI" w:cs="Segoe UI"/>
          <w:color w:val="212529"/>
          <w:sz w:val="24"/>
          <w:szCs w:val="24"/>
        </w:rPr>
      </w:pPr>
      <w:r w:rsidRPr="00F93661">
        <w:rPr>
          <w:rFonts w:ascii="Segoe UI" w:eastAsia="Times New Roman" w:hAnsi="Segoe UI" w:cs="Segoe UI"/>
          <w:color w:val="212529"/>
          <w:sz w:val="24"/>
          <w:szCs w:val="24"/>
        </w:rPr>
        <w:t>Importance</w:t>
      </w:r>
    </w:p>
    <w:p w14:paraId="60D23E8A" w14:textId="77777777" w:rsidR="00F93661" w:rsidRPr="00F93661" w:rsidRDefault="00F93661" w:rsidP="00F9366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Segoe UI" w:eastAsia="Times New Roman" w:hAnsi="Segoe UI" w:cs="Segoe UI"/>
          <w:color w:val="212529"/>
          <w:sz w:val="24"/>
          <w:szCs w:val="24"/>
        </w:rPr>
      </w:pPr>
      <w:r w:rsidRPr="00F93661">
        <w:rPr>
          <w:rFonts w:ascii="Segoe UI" w:eastAsia="Times New Roman" w:hAnsi="Segoe UI" w:cs="Segoe UI"/>
          <w:color w:val="212529"/>
          <w:sz w:val="24"/>
          <w:szCs w:val="24"/>
        </w:rPr>
        <w:t>Sequence</w:t>
      </w:r>
    </w:p>
    <w:p w14:paraId="7CB6263F" w14:textId="77777777" w:rsidR="00F93661" w:rsidRPr="00F93661" w:rsidRDefault="00F93661" w:rsidP="00F9366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Segoe UI" w:eastAsia="Times New Roman" w:hAnsi="Segoe UI" w:cs="Segoe UI"/>
          <w:color w:val="212529"/>
          <w:sz w:val="24"/>
          <w:szCs w:val="24"/>
        </w:rPr>
      </w:pPr>
      <w:r w:rsidRPr="00F93661">
        <w:rPr>
          <w:rFonts w:ascii="Segoe UI" w:eastAsia="Times New Roman" w:hAnsi="Segoe UI" w:cs="Segoe UI"/>
          <w:color w:val="212529"/>
          <w:sz w:val="24"/>
          <w:szCs w:val="24"/>
        </w:rPr>
        <w:t>Spatial Orientation</w:t>
      </w:r>
    </w:p>
    <w:p w14:paraId="72E63139" w14:textId="77777777" w:rsidR="00F93661" w:rsidRPr="00F93661" w:rsidRDefault="00F93661" w:rsidP="00F9366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Segoe UI" w:eastAsia="Times New Roman" w:hAnsi="Segoe UI" w:cs="Segoe UI"/>
          <w:color w:val="212529"/>
          <w:sz w:val="24"/>
          <w:szCs w:val="24"/>
        </w:rPr>
      </w:pPr>
      <w:r w:rsidRPr="00F93661">
        <w:rPr>
          <w:rFonts w:ascii="Segoe UI" w:eastAsia="Times New Roman" w:hAnsi="Segoe UI" w:cs="Segoe UI"/>
          <w:color w:val="212529"/>
          <w:sz w:val="24"/>
          <w:szCs w:val="24"/>
        </w:rPr>
        <w:t>Chronology</w:t>
      </w:r>
    </w:p>
    <w:p w14:paraId="03FB5F1B" w14:textId="77777777" w:rsidR="00F93661" w:rsidRPr="00F93661" w:rsidRDefault="00F93661" w:rsidP="00F9366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Segoe UI" w:eastAsia="Times New Roman" w:hAnsi="Segoe UI" w:cs="Segoe UI"/>
          <w:color w:val="212529"/>
          <w:sz w:val="24"/>
          <w:szCs w:val="24"/>
        </w:rPr>
      </w:pPr>
      <w:r w:rsidRPr="00F93661">
        <w:rPr>
          <w:rFonts w:ascii="Segoe UI" w:eastAsia="Times New Roman" w:hAnsi="Segoe UI" w:cs="Segoe UI"/>
          <w:color w:val="212529"/>
          <w:sz w:val="24"/>
          <w:szCs w:val="24"/>
        </w:rPr>
        <w:t>Geography</w:t>
      </w:r>
    </w:p>
    <w:p w14:paraId="5D7C4AF9" w14:textId="77777777" w:rsidR="00F93661" w:rsidRPr="00F93661" w:rsidRDefault="00F93661" w:rsidP="00F9366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Segoe UI" w:eastAsia="Times New Roman" w:hAnsi="Segoe UI" w:cs="Segoe UI"/>
          <w:color w:val="212529"/>
          <w:sz w:val="24"/>
          <w:szCs w:val="24"/>
        </w:rPr>
      </w:pPr>
      <w:r w:rsidRPr="00F93661">
        <w:rPr>
          <w:rFonts w:ascii="Segoe UI" w:eastAsia="Times New Roman" w:hAnsi="Segoe UI" w:cs="Segoe UI"/>
          <w:color w:val="212529"/>
          <w:sz w:val="24"/>
          <w:szCs w:val="24"/>
        </w:rPr>
        <w:t>Category</w:t>
      </w:r>
    </w:p>
    <w:p w14:paraId="04552D32" w14:textId="77777777" w:rsidR="00F93661" w:rsidRPr="00F93661" w:rsidRDefault="00F93661" w:rsidP="00F93661">
      <w:pPr>
        <w:spacing w:after="100" w:afterAutospacing="1" w:line="240" w:lineRule="auto"/>
        <w:outlineLvl w:val="1"/>
        <w:rPr>
          <w:rFonts w:ascii="Segoe UI" w:eastAsia="Times New Roman" w:hAnsi="Segoe UI" w:cs="Segoe UI"/>
          <w:color w:val="212529"/>
          <w:sz w:val="36"/>
          <w:szCs w:val="36"/>
        </w:rPr>
      </w:pPr>
      <w:r w:rsidRPr="00F93661">
        <w:rPr>
          <w:rFonts w:ascii="Segoe UI" w:eastAsia="Times New Roman" w:hAnsi="Segoe UI" w:cs="Segoe UI"/>
          <w:color w:val="212529"/>
          <w:sz w:val="36"/>
          <w:szCs w:val="36"/>
        </w:rPr>
        <w:t>Creating Successful Business Plans</w:t>
      </w:r>
    </w:p>
    <w:p w14:paraId="52B37882" w14:textId="77777777" w:rsidR="00F93661" w:rsidRPr="00F93661" w:rsidRDefault="00F93661" w:rsidP="00F93661">
      <w:pPr>
        <w:spacing w:after="100" w:afterAutospacing="1" w:line="240" w:lineRule="auto"/>
        <w:outlineLvl w:val="2"/>
        <w:rPr>
          <w:rFonts w:ascii="Segoe UI" w:eastAsia="Times New Roman" w:hAnsi="Segoe UI" w:cs="Segoe UI"/>
          <w:color w:val="212529"/>
          <w:sz w:val="27"/>
          <w:szCs w:val="27"/>
        </w:rPr>
      </w:pPr>
      <w:r w:rsidRPr="00F93661">
        <w:rPr>
          <w:rFonts w:ascii="Segoe UI" w:eastAsia="Times New Roman" w:hAnsi="Segoe UI" w:cs="Segoe UI"/>
          <w:color w:val="212529"/>
          <w:sz w:val="27"/>
          <w:szCs w:val="27"/>
        </w:rPr>
        <w:t>• Mission, Structure, Objectives, and Operations</w:t>
      </w:r>
    </w:p>
    <w:p w14:paraId="4A22E68C" w14:textId="77777777" w:rsidR="00F93661" w:rsidRPr="00F93661" w:rsidRDefault="00F93661" w:rsidP="00F93661">
      <w:pPr>
        <w:spacing w:after="100" w:afterAutospacing="1" w:line="240" w:lineRule="auto"/>
        <w:rPr>
          <w:rFonts w:ascii="Segoe UI" w:eastAsia="Times New Roman" w:hAnsi="Segoe UI" w:cs="Segoe UI"/>
          <w:color w:val="212529"/>
          <w:sz w:val="24"/>
          <w:szCs w:val="24"/>
        </w:rPr>
      </w:pPr>
      <w:r w:rsidRPr="00F93661">
        <w:rPr>
          <w:rFonts w:ascii="Segoe UI" w:eastAsia="Times New Roman" w:hAnsi="Segoe UI" w:cs="Segoe UI"/>
          <w:color w:val="212529"/>
          <w:sz w:val="24"/>
          <w:szCs w:val="24"/>
        </w:rPr>
        <w:t>– Before the Company is Launched – When Company is Seeking Funding – After Company is Up and Running</w:t>
      </w:r>
    </w:p>
    <w:p w14:paraId="37F3621A" w14:textId="77777777" w:rsidR="00F93661" w:rsidRPr="00F93661" w:rsidRDefault="00F93661" w:rsidP="00F93661">
      <w:pPr>
        <w:spacing w:after="100" w:afterAutospacing="1" w:line="240" w:lineRule="auto"/>
        <w:rPr>
          <w:rFonts w:ascii="Segoe UI" w:eastAsia="Times New Roman" w:hAnsi="Segoe UI" w:cs="Segoe UI"/>
          <w:color w:val="212529"/>
          <w:sz w:val="24"/>
          <w:szCs w:val="24"/>
        </w:rPr>
      </w:pPr>
      <w:r w:rsidRPr="00F93661">
        <w:rPr>
          <w:rFonts w:ascii="Segoe UI" w:eastAsia="Times New Roman" w:hAnsi="Segoe UI" w:cs="Segoe UI"/>
          <w:color w:val="212529"/>
          <w:sz w:val="24"/>
          <w:szCs w:val="24"/>
        </w:rPr>
        <w:t>A Typical Business Plan (1 of 2)</w:t>
      </w:r>
    </w:p>
    <w:p w14:paraId="0F073FBD" w14:textId="77777777" w:rsidR="00F93661" w:rsidRPr="00F93661" w:rsidRDefault="00F93661" w:rsidP="00F9366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Segoe UI" w:eastAsia="Times New Roman" w:hAnsi="Segoe UI" w:cs="Segoe UI"/>
          <w:color w:val="212529"/>
          <w:sz w:val="24"/>
          <w:szCs w:val="24"/>
        </w:rPr>
      </w:pPr>
      <w:r w:rsidRPr="00F93661">
        <w:rPr>
          <w:rFonts w:ascii="Segoe UI" w:eastAsia="Times New Roman" w:hAnsi="Segoe UI" w:cs="Segoe UI"/>
          <w:color w:val="212529"/>
          <w:sz w:val="24"/>
          <w:szCs w:val="24"/>
        </w:rPr>
        <w:t>Summary</w:t>
      </w:r>
    </w:p>
    <w:p w14:paraId="2424E34B" w14:textId="77777777" w:rsidR="00F93661" w:rsidRPr="00F93661" w:rsidRDefault="00F93661" w:rsidP="00F9366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Segoe UI" w:eastAsia="Times New Roman" w:hAnsi="Segoe UI" w:cs="Segoe UI"/>
          <w:color w:val="212529"/>
          <w:sz w:val="24"/>
          <w:szCs w:val="24"/>
        </w:rPr>
      </w:pPr>
      <w:r w:rsidRPr="00F93661">
        <w:rPr>
          <w:rFonts w:ascii="Segoe UI" w:eastAsia="Times New Roman" w:hAnsi="Segoe UI" w:cs="Segoe UI"/>
          <w:color w:val="212529"/>
          <w:sz w:val="24"/>
          <w:szCs w:val="24"/>
        </w:rPr>
        <w:t>Mission and Objectives</w:t>
      </w:r>
    </w:p>
    <w:p w14:paraId="36307F7A" w14:textId="77777777" w:rsidR="00F93661" w:rsidRPr="00F93661" w:rsidRDefault="00F93661" w:rsidP="00F9366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Segoe UI" w:eastAsia="Times New Roman" w:hAnsi="Segoe UI" w:cs="Segoe UI"/>
          <w:color w:val="212529"/>
          <w:sz w:val="24"/>
          <w:szCs w:val="24"/>
        </w:rPr>
      </w:pPr>
      <w:r w:rsidRPr="00F93661">
        <w:rPr>
          <w:rFonts w:ascii="Segoe UI" w:eastAsia="Times New Roman" w:hAnsi="Segoe UI" w:cs="Segoe UI"/>
          <w:color w:val="212529"/>
          <w:sz w:val="24"/>
          <w:szCs w:val="24"/>
        </w:rPr>
        <w:t>Company and Industry</w:t>
      </w:r>
    </w:p>
    <w:p w14:paraId="7D972CE1" w14:textId="77777777" w:rsidR="00F93661" w:rsidRPr="00F93661" w:rsidRDefault="00F93661" w:rsidP="00F9366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Segoe UI" w:eastAsia="Times New Roman" w:hAnsi="Segoe UI" w:cs="Segoe UI"/>
          <w:color w:val="212529"/>
          <w:sz w:val="24"/>
          <w:szCs w:val="24"/>
        </w:rPr>
      </w:pPr>
      <w:r w:rsidRPr="00F93661">
        <w:rPr>
          <w:rFonts w:ascii="Segoe UI" w:eastAsia="Times New Roman" w:hAnsi="Segoe UI" w:cs="Segoe UI"/>
          <w:color w:val="212529"/>
          <w:sz w:val="24"/>
          <w:szCs w:val="24"/>
        </w:rPr>
        <w:lastRenderedPageBreak/>
        <w:t>Products or Services</w:t>
      </w:r>
    </w:p>
    <w:p w14:paraId="2BA1B178" w14:textId="77777777" w:rsidR="00F93661" w:rsidRPr="00F93661" w:rsidRDefault="00F93661" w:rsidP="00F9366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Segoe UI" w:eastAsia="Times New Roman" w:hAnsi="Segoe UI" w:cs="Segoe UI"/>
          <w:color w:val="212529"/>
          <w:sz w:val="24"/>
          <w:szCs w:val="24"/>
        </w:rPr>
      </w:pPr>
      <w:r w:rsidRPr="00F93661">
        <w:rPr>
          <w:rFonts w:ascii="Segoe UI" w:eastAsia="Times New Roman" w:hAnsi="Segoe UI" w:cs="Segoe UI"/>
          <w:color w:val="212529"/>
          <w:sz w:val="24"/>
          <w:szCs w:val="24"/>
        </w:rPr>
        <w:t>Market and Competition</w:t>
      </w:r>
    </w:p>
    <w:p w14:paraId="75221AA3" w14:textId="77777777" w:rsidR="00F93661" w:rsidRPr="00F93661" w:rsidRDefault="00F93661" w:rsidP="00F9366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Segoe UI" w:eastAsia="Times New Roman" w:hAnsi="Segoe UI" w:cs="Segoe UI"/>
          <w:color w:val="212529"/>
          <w:sz w:val="24"/>
          <w:szCs w:val="24"/>
        </w:rPr>
      </w:pPr>
      <w:r w:rsidRPr="00F93661">
        <w:rPr>
          <w:rFonts w:ascii="Segoe UI" w:eastAsia="Times New Roman" w:hAnsi="Segoe UI" w:cs="Segoe UI"/>
          <w:color w:val="212529"/>
          <w:sz w:val="24"/>
          <w:szCs w:val="24"/>
        </w:rPr>
        <w:t>Management</w:t>
      </w:r>
    </w:p>
    <w:p w14:paraId="3864DB72" w14:textId="77777777" w:rsidR="00F93661" w:rsidRPr="00F93661" w:rsidRDefault="00F93661" w:rsidP="00F9366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Segoe UI" w:eastAsia="Times New Roman" w:hAnsi="Segoe UI" w:cs="Segoe UI"/>
          <w:color w:val="212529"/>
          <w:sz w:val="24"/>
          <w:szCs w:val="24"/>
        </w:rPr>
      </w:pPr>
      <w:r w:rsidRPr="00F93661">
        <w:rPr>
          <w:rFonts w:ascii="Segoe UI" w:eastAsia="Times New Roman" w:hAnsi="Segoe UI" w:cs="Segoe UI"/>
          <w:color w:val="212529"/>
          <w:sz w:val="24"/>
          <w:szCs w:val="24"/>
        </w:rPr>
        <w:t>Marketing Strategy</w:t>
      </w:r>
    </w:p>
    <w:p w14:paraId="1043848D" w14:textId="77777777" w:rsidR="00F93661" w:rsidRPr="00F93661" w:rsidRDefault="00F93661" w:rsidP="00F93661">
      <w:pPr>
        <w:spacing w:after="100" w:afterAutospacing="1" w:line="240" w:lineRule="auto"/>
        <w:rPr>
          <w:rFonts w:ascii="Segoe UI" w:eastAsia="Times New Roman" w:hAnsi="Segoe UI" w:cs="Segoe UI"/>
          <w:color w:val="212529"/>
          <w:sz w:val="24"/>
          <w:szCs w:val="24"/>
        </w:rPr>
      </w:pPr>
      <w:r w:rsidRPr="00F93661">
        <w:rPr>
          <w:rFonts w:ascii="Segoe UI" w:eastAsia="Times New Roman" w:hAnsi="Segoe UI" w:cs="Segoe UI"/>
          <w:color w:val="212529"/>
          <w:sz w:val="24"/>
          <w:szCs w:val="24"/>
        </w:rPr>
        <w:t>A Typical Business Plan (2 of 2)</w:t>
      </w:r>
    </w:p>
    <w:p w14:paraId="0940CA6D" w14:textId="77777777" w:rsidR="00F93661" w:rsidRPr="00F93661" w:rsidRDefault="00F93661" w:rsidP="00F93661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Segoe UI" w:eastAsia="Times New Roman" w:hAnsi="Segoe UI" w:cs="Segoe UI"/>
          <w:color w:val="212529"/>
          <w:sz w:val="24"/>
          <w:szCs w:val="24"/>
        </w:rPr>
      </w:pPr>
      <w:r w:rsidRPr="00F93661">
        <w:rPr>
          <w:rFonts w:ascii="Segoe UI" w:eastAsia="Times New Roman" w:hAnsi="Segoe UI" w:cs="Segoe UI"/>
          <w:color w:val="212529"/>
          <w:sz w:val="24"/>
          <w:szCs w:val="24"/>
        </w:rPr>
        <w:t>Design and development plans</w:t>
      </w:r>
    </w:p>
    <w:p w14:paraId="15A269BA" w14:textId="77777777" w:rsidR="00F93661" w:rsidRPr="00F93661" w:rsidRDefault="00F93661" w:rsidP="00F93661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Segoe UI" w:eastAsia="Times New Roman" w:hAnsi="Segoe UI" w:cs="Segoe UI"/>
          <w:color w:val="212529"/>
          <w:sz w:val="24"/>
          <w:szCs w:val="24"/>
        </w:rPr>
      </w:pPr>
      <w:r w:rsidRPr="00F93661">
        <w:rPr>
          <w:rFonts w:ascii="Segoe UI" w:eastAsia="Times New Roman" w:hAnsi="Segoe UI" w:cs="Segoe UI"/>
          <w:color w:val="212529"/>
          <w:sz w:val="24"/>
          <w:szCs w:val="24"/>
        </w:rPr>
        <w:t>Operations plans</w:t>
      </w:r>
    </w:p>
    <w:p w14:paraId="12BECBE8" w14:textId="77777777" w:rsidR="00F93661" w:rsidRPr="00F93661" w:rsidRDefault="00F93661" w:rsidP="00F93661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Segoe UI" w:eastAsia="Times New Roman" w:hAnsi="Segoe UI" w:cs="Segoe UI"/>
          <w:color w:val="212529"/>
          <w:sz w:val="24"/>
          <w:szCs w:val="24"/>
        </w:rPr>
      </w:pPr>
      <w:r w:rsidRPr="00F93661">
        <w:rPr>
          <w:rFonts w:ascii="Segoe UI" w:eastAsia="Times New Roman" w:hAnsi="Segoe UI" w:cs="Segoe UI"/>
          <w:color w:val="212529"/>
          <w:sz w:val="24"/>
          <w:szCs w:val="24"/>
        </w:rPr>
        <w:t>Overall schedule</w:t>
      </w:r>
    </w:p>
    <w:p w14:paraId="3CA133C3" w14:textId="77777777" w:rsidR="00F93661" w:rsidRPr="00F93661" w:rsidRDefault="00F93661" w:rsidP="00F93661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Segoe UI" w:eastAsia="Times New Roman" w:hAnsi="Segoe UI" w:cs="Segoe UI"/>
          <w:color w:val="212529"/>
          <w:sz w:val="24"/>
          <w:szCs w:val="24"/>
        </w:rPr>
      </w:pPr>
      <w:r w:rsidRPr="00F93661">
        <w:rPr>
          <w:rFonts w:ascii="Segoe UI" w:eastAsia="Times New Roman" w:hAnsi="Segoe UI" w:cs="Segoe UI"/>
          <w:color w:val="212529"/>
          <w:sz w:val="24"/>
          <w:szCs w:val="24"/>
        </w:rPr>
        <w:t>Critical risks and problems</w:t>
      </w:r>
    </w:p>
    <w:p w14:paraId="0F4B8753" w14:textId="77777777" w:rsidR="00F93661" w:rsidRPr="00F93661" w:rsidRDefault="00F93661" w:rsidP="00F93661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Segoe UI" w:eastAsia="Times New Roman" w:hAnsi="Segoe UI" w:cs="Segoe UI"/>
          <w:color w:val="212529"/>
          <w:sz w:val="24"/>
          <w:szCs w:val="24"/>
        </w:rPr>
      </w:pPr>
      <w:r w:rsidRPr="00F93661">
        <w:rPr>
          <w:rFonts w:ascii="Segoe UI" w:eastAsia="Times New Roman" w:hAnsi="Segoe UI" w:cs="Segoe UI"/>
          <w:color w:val="212529"/>
          <w:sz w:val="24"/>
          <w:szCs w:val="24"/>
        </w:rPr>
        <w:t>Financial projections and requirements</w:t>
      </w:r>
    </w:p>
    <w:p w14:paraId="5F933991" w14:textId="77777777" w:rsidR="00F93661" w:rsidRPr="00F93661" w:rsidRDefault="00F93661" w:rsidP="00F93661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Segoe UI" w:eastAsia="Times New Roman" w:hAnsi="Segoe UI" w:cs="Segoe UI"/>
          <w:color w:val="212529"/>
          <w:sz w:val="24"/>
          <w:szCs w:val="24"/>
        </w:rPr>
      </w:pPr>
      <w:r w:rsidRPr="00F93661">
        <w:rPr>
          <w:rFonts w:ascii="Segoe UI" w:eastAsia="Times New Roman" w:hAnsi="Segoe UI" w:cs="Segoe UI"/>
          <w:color w:val="212529"/>
          <w:sz w:val="24"/>
          <w:szCs w:val="24"/>
        </w:rPr>
        <w:t>Exit strategy</w:t>
      </w:r>
    </w:p>
    <w:p w14:paraId="2E145548" w14:textId="77777777" w:rsidR="00F93661" w:rsidRPr="00F93661" w:rsidRDefault="00F93661" w:rsidP="00F93661">
      <w:pPr>
        <w:spacing w:after="100" w:afterAutospacing="1" w:line="240" w:lineRule="auto"/>
        <w:outlineLvl w:val="1"/>
        <w:rPr>
          <w:rFonts w:ascii="Segoe UI" w:eastAsia="Times New Roman" w:hAnsi="Segoe UI" w:cs="Segoe UI"/>
          <w:color w:val="212529"/>
          <w:sz w:val="36"/>
          <w:szCs w:val="36"/>
        </w:rPr>
      </w:pPr>
      <w:r w:rsidRPr="00F93661">
        <w:rPr>
          <w:rFonts w:ascii="Segoe UI" w:eastAsia="Times New Roman" w:hAnsi="Segoe UI" w:cs="Segoe UI"/>
          <w:color w:val="212529"/>
          <w:sz w:val="36"/>
          <w:szCs w:val="36"/>
        </w:rPr>
        <w:t>Planning Analytical Reports</w:t>
      </w:r>
    </w:p>
    <w:p w14:paraId="5D186A52" w14:textId="77777777" w:rsidR="00F93661" w:rsidRPr="00F93661" w:rsidRDefault="00F93661" w:rsidP="00F93661">
      <w:pPr>
        <w:spacing w:after="100" w:afterAutospacing="1" w:line="240" w:lineRule="auto"/>
        <w:rPr>
          <w:rFonts w:ascii="Segoe UI" w:eastAsia="Times New Roman" w:hAnsi="Segoe UI" w:cs="Segoe UI"/>
          <w:color w:val="212529"/>
          <w:sz w:val="24"/>
          <w:szCs w:val="24"/>
        </w:rPr>
      </w:pPr>
      <w:r w:rsidRPr="00F93661">
        <w:rPr>
          <w:rFonts w:ascii="Segoe UI" w:eastAsia="Times New Roman" w:hAnsi="Segoe UI" w:cs="Segoe UI"/>
          <w:color w:val="212529"/>
          <w:sz w:val="24"/>
          <w:szCs w:val="24"/>
        </w:rPr>
        <w:t>• L O 14.3 Discuss three major ways to organize analytical reports.</w:t>
      </w:r>
    </w:p>
    <w:p w14:paraId="0CB3AA5A" w14:textId="77777777" w:rsidR="00F93661" w:rsidRPr="00F93661" w:rsidRDefault="00F93661" w:rsidP="00F93661">
      <w:pPr>
        <w:spacing w:after="100" w:afterAutospacing="1" w:line="240" w:lineRule="auto"/>
        <w:outlineLvl w:val="1"/>
        <w:rPr>
          <w:rFonts w:ascii="Segoe UI" w:eastAsia="Times New Roman" w:hAnsi="Segoe UI" w:cs="Segoe UI"/>
          <w:color w:val="212529"/>
          <w:sz w:val="36"/>
          <w:szCs w:val="36"/>
        </w:rPr>
      </w:pPr>
      <w:r w:rsidRPr="00F93661">
        <w:rPr>
          <w:rFonts w:ascii="Segoe UI" w:eastAsia="Times New Roman" w:hAnsi="Segoe UI" w:cs="Segoe UI"/>
          <w:color w:val="212529"/>
          <w:sz w:val="36"/>
          <w:szCs w:val="36"/>
        </w:rPr>
        <w:t>Types of Analytical Reports</w:t>
      </w:r>
    </w:p>
    <w:p w14:paraId="639AFB03" w14:textId="77777777" w:rsidR="00F93661" w:rsidRPr="00F93661" w:rsidRDefault="00F93661" w:rsidP="00F93661">
      <w:pPr>
        <w:spacing w:after="100" w:afterAutospacing="1" w:line="240" w:lineRule="auto"/>
        <w:outlineLvl w:val="2"/>
        <w:rPr>
          <w:rFonts w:ascii="Segoe UI" w:eastAsia="Times New Roman" w:hAnsi="Segoe UI" w:cs="Segoe UI"/>
          <w:color w:val="212529"/>
          <w:sz w:val="27"/>
          <w:szCs w:val="27"/>
        </w:rPr>
      </w:pPr>
      <w:r w:rsidRPr="00F93661">
        <w:rPr>
          <w:rFonts w:ascii="Segoe UI" w:eastAsia="Times New Roman" w:hAnsi="Segoe UI" w:cs="Segoe UI"/>
          <w:color w:val="212529"/>
          <w:sz w:val="27"/>
          <w:szCs w:val="27"/>
        </w:rPr>
        <w:t>• Three Basic Categories</w:t>
      </w:r>
    </w:p>
    <w:p w14:paraId="4B9C8465" w14:textId="77777777" w:rsidR="00F93661" w:rsidRPr="00F93661" w:rsidRDefault="00F93661" w:rsidP="00F93661">
      <w:pPr>
        <w:spacing w:after="100" w:afterAutospacing="1" w:line="240" w:lineRule="auto"/>
        <w:rPr>
          <w:rFonts w:ascii="Segoe UI" w:eastAsia="Times New Roman" w:hAnsi="Segoe UI" w:cs="Segoe UI"/>
          <w:color w:val="212529"/>
          <w:sz w:val="24"/>
          <w:szCs w:val="24"/>
        </w:rPr>
      </w:pPr>
      <w:r w:rsidRPr="00F93661">
        <w:rPr>
          <w:rFonts w:ascii="Segoe UI" w:eastAsia="Times New Roman" w:hAnsi="Segoe UI" w:cs="Segoe UI"/>
          <w:color w:val="212529"/>
          <w:sz w:val="24"/>
          <w:szCs w:val="24"/>
        </w:rPr>
        <w:t>– Reports to Assess Opportunities – Reports to Solve Problems – Reports to Support Decisions</w:t>
      </w:r>
    </w:p>
    <w:p w14:paraId="4E8FFC85" w14:textId="77777777" w:rsidR="00F93661" w:rsidRPr="00F93661" w:rsidRDefault="00F93661" w:rsidP="00F93661">
      <w:pPr>
        <w:spacing w:after="100" w:afterAutospacing="1" w:line="240" w:lineRule="auto"/>
        <w:outlineLvl w:val="1"/>
        <w:rPr>
          <w:rFonts w:ascii="Segoe UI" w:eastAsia="Times New Roman" w:hAnsi="Segoe UI" w:cs="Segoe UI"/>
          <w:color w:val="212529"/>
          <w:sz w:val="36"/>
          <w:szCs w:val="36"/>
        </w:rPr>
      </w:pPr>
      <w:r w:rsidRPr="00F93661">
        <w:rPr>
          <w:rFonts w:ascii="Segoe UI" w:eastAsia="Times New Roman" w:hAnsi="Segoe UI" w:cs="Segoe UI"/>
          <w:color w:val="212529"/>
          <w:sz w:val="36"/>
          <w:szCs w:val="36"/>
        </w:rPr>
        <w:t>Problem Factoring and Hypothesis</w:t>
      </w:r>
    </w:p>
    <w:p w14:paraId="04D74E64" w14:textId="77777777" w:rsidR="00F93661" w:rsidRPr="00F93661" w:rsidRDefault="00F93661" w:rsidP="00F93661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Segoe UI" w:eastAsia="Times New Roman" w:hAnsi="Segoe UI" w:cs="Segoe UI"/>
          <w:color w:val="212529"/>
          <w:sz w:val="24"/>
          <w:szCs w:val="24"/>
        </w:rPr>
      </w:pPr>
      <w:r w:rsidRPr="00F93661">
        <w:rPr>
          <w:rFonts w:ascii="Segoe UI" w:eastAsia="Times New Roman" w:hAnsi="Segoe UI" w:cs="Segoe UI"/>
          <w:color w:val="212529"/>
          <w:sz w:val="24"/>
          <w:szCs w:val="24"/>
        </w:rPr>
        <w:t>What needs to be determined?</w:t>
      </w:r>
    </w:p>
    <w:p w14:paraId="52E6FE29" w14:textId="77777777" w:rsidR="00F93661" w:rsidRPr="00F93661" w:rsidRDefault="00F93661" w:rsidP="00F93661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Segoe UI" w:eastAsia="Times New Roman" w:hAnsi="Segoe UI" w:cs="Segoe UI"/>
          <w:color w:val="212529"/>
          <w:sz w:val="24"/>
          <w:szCs w:val="24"/>
        </w:rPr>
      </w:pPr>
      <w:r w:rsidRPr="00F93661">
        <w:rPr>
          <w:rFonts w:ascii="Segoe UI" w:eastAsia="Times New Roman" w:hAnsi="Segoe UI" w:cs="Segoe UI"/>
          <w:color w:val="212529"/>
          <w:sz w:val="24"/>
          <w:szCs w:val="24"/>
        </w:rPr>
        <w:t>Why is this issue important?</w:t>
      </w:r>
    </w:p>
    <w:p w14:paraId="02B14EB4" w14:textId="77777777" w:rsidR="00F93661" w:rsidRPr="00F93661" w:rsidRDefault="00F93661" w:rsidP="00F93661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Segoe UI" w:eastAsia="Times New Roman" w:hAnsi="Segoe UI" w:cs="Segoe UI"/>
          <w:color w:val="212529"/>
          <w:sz w:val="24"/>
          <w:szCs w:val="24"/>
        </w:rPr>
      </w:pPr>
      <w:r w:rsidRPr="00F93661">
        <w:rPr>
          <w:rFonts w:ascii="Segoe UI" w:eastAsia="Times New Roman" w:hAnsi="Segoe UI" w:cs="Segoe UI"/>
          <w:color w:val="212529"/>
          <w:sz w:val="24"/>
          <w:szCs w:val="24"/>
        </w:rPr>
        <w:t>Who is involved in the situation?</w:t>
      </w:r>
    </w:p>
    <w:p w14:paraId="672500C4" w14:textId="77777777" w:rsidR="00F93661" w:rsidRPr="00F93661" w:rsidRDefault="00F93661" w:rsidP="00F93661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Segoe UI" w:eastAsia="Times New Roman" w:hAnsi="Segoe UI" w:cs="Segoe UI"/>
          <w:color w:val="212529"/>
          <w:sz w:val="24"/>
          <w:szCs w:val="24"/>
        </w:rPr>
      </w:pPr>
      <w:r w:rsidRPr="00F93661">
        <w:rPr>
          <w:rFonts w:ascii="Segoe UI" w:eastAsia="Times New Roman" w:hAnsi="Segoe UI" w:cs="Segoe UI"/>
          <w:color w:val="212529"/>
          <w:sz w:val="24"/>
          <w:szCs w:val="24"/>
        </w:rPr>
        <w:t>Where is the trouble located?</w:t>
      </w:r>
    </w:p>
    <w:p w14:paraId="119B53F2" w14:textId="77777777" w:rsidR="00F93661" w:rsidRPr="00F93661" w:rsidRDefault="00F93661" w:rsidP="00F93661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Segoe UI" w:eastAsia="Times New Roman" w:hAnsi="Segoe UI" w:cs="Segoe UI"/>
          <w:color w:val="212529"/>
          <w:sz w:val="24"/>
          <w:szCs w:val="24"/>
        </w:rPr>
      </w:pPr>
      <w:r w:rsidRPr="00F93661">
        <w:rPr>
          <w:rFonts w:ascii="Segoe UI" w:eastAsia="Times New Roman" w:hAnsi="Segoe UI" w:cs="Segoe UI"/>
          <w:color w:val="212529"/>
          <w:sz w:val="24"/>
          <w:szCs w:val="24"/>
        </w:rPr>
        <w:t>How did the situation originate?</w:t>
      </w:r>
    </w:p>
    <w:p w14:paraId="0EF0353F" w14:textId="77777777" w:rsidR="00F93661" w:rsidRPr="00F93661" w:rsidRDefault="00F93661" w:rsidP="00F93661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Segoe UI" w:eastAsia="Times New Roman" w:hAnsi="Segoe UI" w:cs="Segoe UI"/>
          <w:color w:val="212529"/>
          <w:sz w:val="24"/>
          <w:szCs w:val="24"/>
        </w:rPr>
      </w:pPr>
      <w:r w:rsidRPr="00F93661">
        <w:rPr>
          <w:rFonts w:ascii="Segoe UI" w:eastAsia="Times New Roman" w:hAnsi="Segoe UI" w:cs="Segoe UI"/>
          <w:color w:val="212529"/>
          <w:sz w:val="24"/>
          <w:szCs w:val="24"/>
        </w:rPr>
        <w:t>When did it start?</w:t>
      </w:r>
    </w:p>
    <w:p w14:paraId="30376C8F" w14:textId="77777777" w:rsidR="00F93661" w:rsidRPr="00F93661" w:rsidRDefault="00F93661" w:rsidP="00F93661">
      <w:pPr>
        <w:spacing w:after="100" w:afterAutospacing="1" w:line="240" w:lineRule="auto"/>
        <w:outlineLvl w:val="2"/>
        <w:rPr>
          <w:rFonts w:ascii="Segoe UI" w:eastAsia="Times New Roman" w:hAnsi="Segoe UI" w:cs="Segoe UI"/>
          <w:color w:val="212529"/>
          <w:sz w:val="27"/>
          <w:szCs w:val="27"/>
        </w:rPr>
      </w:pPr>
      <w:r w:rsidRPr="00F93661">
        <w:rPr>
          <w:rFonts w:ascii="Segoe UI" w:eastAsia="Times New Roman" w:hAnsi="Segoe UI" w:cs="Segoe UI"/>
          <w:color w:val="212529"/>
          <w:sz w:val="27"/>
          <w:szCs w:val="27"/>
        </w:rPr>
        <w:t>Organizational Strategies for Analytical Reports</w:t>
      </w:r>
    </w:p>
    <w:p w14:paraId="594C660A" w14:textId="77777777" w:rsidR="00F93661" w:rsidRPr="00F93661" w:rsidRDefault="00F93661" w:rsidP="00F93661">
      <w:pPr>
        <w:spacing w:after="100" w:afterAutospacing="1" w:line="240" w:lineRule="auto"/>
        <w:outlineLvl w:val="1"/>
        <w:rPr>
          <w:rFonts w:ascii="Segoe UI" w:eastAsia="Times New Roman" w:hAnsi="Segoe UI" w:cs="Segoe UI"/>
          <w:color w:val="212529"/>
          <w:sz w:val="36"/>
          <w:szCs w:val="36"/>
        </w:rPr>
      </w:pPr>
      <w:r w:rsidRPr="00F93661">
        <w:rPr>
          <w:rFonts w:ascii="Segoe UI" w:eastAsia="Times New Roman" w:hAnsi="Segoe UI" w:cs="Segoe UI"/>
          <w:color w:val="212529"/>
          <w:sz w:val="36"/>
          <w:szCs w:val="36"/>
        </w:rPr>
        <w:t>Focusing on Conclusions</w:t>
      </w:r>
    </w:p>
    <w:p w14:paraId="62F38165" w14:textId="77777777" w:rsidR="00F93661" w:rsidRPr="00F93661" w:rsidRDefault="00F93661" w:rsidP="00F93661">
      <w:pPr>
        <w:spacing w:after="100" w:afterAutospacing="1" w:line="240" w:lineRule="auto"/>
        <w:rPr>
          <w:rFonts w:ascii="Segoe UI" w:eastAsia="Times New Roman" w:hAnsi="Segoe UI" w:cs="Segoe UI"/>
          <w:color w:val="212529"/>
          <w:sz w:val="24"/>
          <w:szCs w:val="24"/>
        </w:rPr>
      </w:pPr>
      <w:r w:rsidRPr="00F93661">
        <w:rPr>
          <w:rFonts w:ascii="Segoe UI" w:eastAsia="Times New Roman" w:hAnsi="Segoe UI" w:cs="Segoe UI"/>
          <w:color w:val="212529"/>
          <w:sz w:val="24"/>
          <w:szCs w:val="24"/>
        </w:rPr>
        <w:t>• Addressing a receptive audience</w:t>
      </w:r>
    </w:p>
    <w:p w14:paraId="32B7F1E2" w14:textId="77777777" w:rsidR="00F93661" w:rsidRPr="00F93661" w:rsidRDefault="00F93661" w:rsidP="00F93661">
      <w:pPr>
        <w:spacing w:after="100" w:afterAutospacing="1" w:line="240" w:lineRule="auto"/>
        <w:rPr>
          <w:rFonts w:ascii="Segoe UI" w:eastAsia="Times New Roman" w:hAnsi="Segoe UI" w:cs="Segoe UI"/>
          <w:color w:val="212529"/>
          <w:sz w:val="24"/>
          <w:szCs w:val="24"/>
        </w:rPr>
      </w:pPr>
      <w:r w:rsidRPr="00F93661">
        <w:rPr>
          <w:rFonts w:ascii="Segoe UI" w:eastAsia="Times New Roman" w:hAnsi="Segoe UI" w:cs="Segoe UI"/>
          <w:color w:val="212529"/>
          <w:sz w:val="24"/>
          <w:szCs w:val="24"/>
        </w:rPr>
        <w:lastRenderedPageBreak/>
        <w:t>– Direct approach – Communicates the main idea quickly</w:t>
      </w:r>
    </w:p>
    <w:p w14:paraId="55C73E0C" w14:textId="77777777" w:rsidR="00F93661" w:rsidRPr="00F93661" w:rsidRDefault="00F93661" w:rsidP="00F93661">
      <w:pPr>
        <w:spacing w:after="100" w:afterAutospacing="1" w:line="240" w:lineRule="auto"/>
        <w:outlineLvl w:val="1"/>
        <w:rPr>
          <w:rFonts w:ascii="Segoe UI" w:eastAsia="Times New Roman" w:hAnsi="Segoe UI" w:cs="Segoe UI"/>
          <w:color w:val="212529"/>
          <w:sz w:val="36"/>
          <w:szCs w:val="36"/>
        </w:rPr>
      </w:pPr>
      <w:r w:rsidRPr="00F93661">
        <w:rPr>
          <w:rFonts w:ascii="Segoe UI" w:eastAsia="Times New Roman" w:hAnsi="Segoe UI" w:cs="Segoe UI"/>
          <w:color w:val="212529"/>
          <w:sz w:val="36"/>
          <w:szCs w:val="36"/>
        </w:rPr>
        <w:t>Focusing on Recommendations</w:t>
      </w:r>
    </w:p>
    <w:p w14:paraId="57A42F1F" w14:textId="77777777" w:rsidR="00F93661" w:rsidRPr="00F93661" w:rsidRDefault="00F93661" w:rsidP="00F93661">
      <w:pPr>
        <w:spacing w:after="100" w:afterAutospacing="1" w:line="240" w:lineRule="auto"/>
        <w:outlineLvl w:val="2"/>
        <w:rPr>
          <w:rFonts w:ascii="Segoe UI" w:eastAsia="Times New Roman" w:hAnsi="Segoe UI" w:cs="Segoe UI"/>
          <w:color w:val="212529"/>
          <w:sz w:val="27"/>
          <w:szCs w:val="27"/>
        </w:rPr>
      </w:pPr>
      <w:r w:rsidRPr="00F93661">
        <w:rPr>
          <w:rFonts w:ascii="Segoe UI" w:eastAsia="Times New Roman" w:hAnsi="Segoe UI" w:cs="Segoe UI"/>
          <w:color w:val="212529"/>
          <w:sz w:val="27"/>
          <w:szCs w:val="27"/>
        </w:rPr>
        <w:t>• Five Steps</w:t>
      </w:r>
    </w:p>
    <w:p w14:paraId="50B08D28" w14:textId="77777777" w:rsidR="00F93661" w:rsidRPr="00F93661" w:rsidRDefault="00F93661" w:rsidP="00F93661">
      <w:pPr>
        <w:spacing w:after="100" w:afterAutospacing="1" w:line="240" w:lineRule="auto"/>
        <w:rPr>
          <w:rFonts w:ascii="Segoe UI" w:eastAsia="Times New Roman" w:hAnsi="Segoe UI" w:cs="Segoe UI"/>
          <w:color w:val="212529"/>
          <w:sz w:val="24"/>
          <w:szCs w:val="24"/>
        </w:rPr>
      </w:pPr>
      <w:r w:rsidRPr="00F93661">
        <w:rPr>
          <w:rFonts w:ascii="Segoe UI" w:eastAsia="Times New Roman" w:hAnsi="Segoe UI" w:cs="Segoe UI"/>
          <w:color w:val="212529"/>
          <w:sz w:val="24"/>
          <w:szCs w:val="24"/>
        </w:rPr>
        <w:t>– Establish or verify the need for action in the</w:t>
      </w:r>
    </w:p>
    <w:p w14:paraId="202409A8" w14:textId="77777777" w:rsidR="00F93661" w:rsidRPr="00F93661" w:rsidRDefault="00F93661" w:rsidP="00F93661">
      <w:pPr>
        <w:spacing w:after="100" w:afterAutospacing="1" w:line="240" w:lineRule="auto"/>
        <w:rPr>
          <w:rFonts w:ascii="Segoe UI" w:eastAsia="Times New Roman" w:hAnsi="Segoe UI" w:cs="Segoe UI"/>
          <w:color w:val="212529"/>
          <w:sz w:val="24"/>
          <w:szCs w:val="24"/>
        </w:rPr>
      </w:pPr>
      <w:r w:rsidRPr="00F93661">
        <w:rPr>
          <w:rFonts w:ascii="Segoe UI" w:eastAsia="Times New Roman" w:hAnsi="Segoe UI" w:cs="Segoe UI"/>
          <w:color w:val="212529"/>
          <w:sz w:val="24"/>
          <w:szCs w:val="24"/>
        </w:rPr>
        <w:t>introduction by briefly describing the problem or opportunity</w:t>
      </w:r>
    </w:p>
    <w:p w14:paraId="21932882" w14:textId="77777777" w:rsidR="00F93661" w:rsidRPr="00F93661" w:rsidRDefault="00F93661" w:rsidP="00F93661">
      <w:pPr>
        <w:spacing w:after="100" w:afterAutospacing="1" w:line="240" w:lineRule="auto"/>
        <w:rPr>
          <w:rFonts w:ascii="Segoe UI" w:eastAsia="Times New Roman" w:hAnsi="Segoe UI" w:cs="Segoe UI"/>
          <w:color w:val="212529"/>
          <w:sz w:val="24"/>
          <w:szCs w:val="24"/>
        </w:rPr>
      </w:pPr>
      <w:r w:rsidRPr="00F93661">
        <w:rPr>
          <w:rFonts w:ascii="Segoe UI" w:eastAsia="Times New Roman" w:hAnsi="Segoe UI" w:cs="Segoe UI"/>
          <w:color w:val="212529"/>
          <w:sz w:val="24"/>
          <w:szCs w:val="24"/>
        </w:rPr>
        <w:t>– Introduce the benefit that can be achieved, without</w:t>
      </w:r>
    </w:p>
    <w:p w14:paraId="2585B8BA" w14:textId="77777777" w:rsidR="00F93661" w:rsidRPr="00F93661" w:rsidRDefault="00F93661" w:rsidP="00F93661">
      <w:pPr>
        <w:spacing w:after="100" w:afterAutospacing="1" w:line="240" w:lineRule="auto"/>
        <w:rPr>
          <w:rFonts w:ascii="Segoe UI" w:eastAsia="Times New Roman" w:hAnsi="Segoe UI" w:cs="Segoe UI"/>
          <w:color w:val="212529"/>
          <w:sz w:val="24"/>
          <w:szCs w:val="24"/>
        </w:rPr>
      </w:pPr>
      <w:r w:rsidRPr="00F93661">
        <w:rPr>
          <w:rFonts w:ascii="Segoe UI" w:eastAsia="Times New Roman" w:hAnsi="Segoe UI" w:cs="Segoe UI"/>
          <w:color w:val="212529"/>
          <w:sz w:val="24"/>
          <w:szCs w:val="24"/>
        </w:rPr>
        <w:t>providing any details</w:t>
      </w:r>
    </w:p>
    <w:p w14:paraId="160C8593" w14:textId="77777777" w:rsidR="00F93661" w:rsidRPr="00F93661" w:rsidRDefault="00F93661" w:rsidP="00F93661">
      <w:pPr>
        <w:spacing w:after="100" w:afterAutospacing="1" w:line="240" w:lineRule="auto"/>
        <w:rPr>
          <w:rFonts w:ascii="Segoe UI" w:eastAsia="Times New Roman" w:hAnsi="Segoe UI" w:cs="Segoe UI"/>
          <w:color w:val="212529"/>
          <w:sz w:val="24"/>
          <w:szCs w:val="24"/>
        </w:rPr>
      </w:pPr>
      <w:r w:rsidRPr="00F93661">
        <w:rPr>
          <w:rFonts w:ascii="Segoe UI" w:eastAsia="Times New Roman" w:hAnsi="Segoe UI" w:cs="Segoe UI"/>
          <w:color w:val="212529"/>
          <w:sz w:val="24"/>
          <w:szCs w:val="24"/>
        </w:rPr>
        <w:t>– List the steps (recommendations) required to achieve</w:t>
      </w:r>
    </w:p>
    <w:p w14:paraId="796D0F3F" w14:textId="77777777" w:rsidR="00F93661" w:rsidRPr="00F93661" w:rsidRDefault="00F93661" w:rsidP="00F93661">
      <w:pPr>
        <w:spacing w:after="100" w:afterAutospacing="1" w:line="240" w:lineRule="auto"/>
        <w:rPr>
          <w:rFonts w:ascii="Segoe UI" w:eastAsia="Times New Roman" w:hAnsi="Segoe UI" w:cs="Segoe UI"/>
          <w:color w:val="212529"/>
          <w:sz w:val="24"/>
          <w:szCs w:val="24"/>
        </w:rPr>
      </w:pPr>
      <w:r w:rsidRPr="00F93661">
        <w:rPr>
          <w:rFonts w:ascii="Segoe UI" w:eastAsia="Times New Roman" w:hAnsi="Segoe UI" w:cs="Segoe UI"/>
          <w:color w:val="212529"/>
          <w:sz w:val="24"/>
          <w:szCs w:val="24"/>
        </w:rPr>
        <w:t>the benefit, using action verbs for emphasis – Explain each step more fully, giving details on</w:t>
      </w:r>
    </w:p>
    <w:p w14:paraId="67EEE297" w14:textId="77777777" w:rsidR="00F93661" w:rsidRPr="00F93661" w:rsidRDefault="00F93661" w:rsidP="00F93661">
      <w:pPr>
        <w:spacing w:after="100" w:afterAutospacing="1" w:line="240" w:lineRule="auto"/>
        <w:rPr>
          <w:rFonts w:ascii="Segoe UI" w:eastAsia="Times New Roman" w:hAnsi="Segoe UI" w:cs="Segoe UI"/>
          <w:color w:val="212529"/>
          <w:sz w:val="24"/>
          <w:szCs w:val="24"/>
        </w:rPr>
      </w:pPr>
      <w:r w:rsidRPr="00F93661">
        <w:rPr>
          <w:rFonts w:ascii="Segoe UI" w:eastAsia="Times New Roman" w:hAnsi="Segoe UI" w:cs="Segoe UI"/>
          <w:color w:val="212529"/>
          <w:sz w:val="24"/>
          <w:szCs w:val="24"/>
        </w:rPr>
        <w:t>procedures, costs, and benefits</w:t>
      </w:r>
    </w:p>
    <w:p w14:paraId="52779AB0" w14:textId="77777777" w:rsidR="00F93661" w:rsidRPr="00F93661" w:rsidRDefault="00F93661" w:rsidP="00F93661">
      <w:pPr>
        <w:spacing w:after="100" w:afterAutospacing="1" w:line="240" w:lineRule="auto"/>
        <w:rPr>
          <w:rFonts w:ascii="Segoe UI" w:eastAsia="Times New Roman" w:hAnsi="Segoe UI" w:cs="Segoe UI"/>
          <w:color w:val="212529"/>
          <w:sz w:val="24"/>
          <w:szCs w:val="24"/>
        </w:rPr>
      </w:pPr>
      <w:r w:rsidRPr="00F93661">
        <w:rPr>
          <w:rFonts w:ascii="Segoe UI" w:eastAsia="Times New Roman" w:hAnsi="Segoe UI" w:cs="Segoe UI"/>
          <w:color w:val="212529"/>
          <w:sz w:val="24"/>
          <w:szCs w:val="24"/>
        </w:rPr>
        <w:t>– Summarize your recommendations</w:t>
      </w:r>
    </w:p>
    <w:p w14:paraId="517637FD" w14:textId="77777777" w:rsidR="00F93661" w:rsidRPr="00F93661" w:rsidRDefault="00F93661" w:rsidP="00F93661">
      <w:pPr>
        <w:spacing w:after="100" w:afterAutospacing="1" w:line="240" w:lineRule="auto"/>
        <w:outlineLvl w:val="1"/>
        <w:rPr>
          <w:rFonts w:ascii="Segoe UI" w:eastAsia="Times New Roman" w:hAnsi="Segoe UI" w:cs="Segoe UI"/>
          <w:color w:val="212529"/>
          <w:sz w:val="36"/>
          <w:szCs w:val="36"/>
        </w:rPr>
      </w:pPr>
      <w:r w:rsidRPr="00F93661">
        <w:rPr>
          <w:rFonts w:ascii="Segoe UI" w:eastAsia="Times New Roman" w:hAnsi="Segoe UI" w:cs="Segoe UI"/>
          <w:color w:val="212529"/>
          <w:sz w:val="36"/>
          <w:szCs w:val="36"/>
        </w:rPr>
        <w:t>Focusing on Logical Arguments</w:t>
      </w:r>
    </w:p>
    <w:p w14:paraId="3F4ECDE3" w14:textId="77777777" w:rsidR="00F93661" w:rsidRPr="00F93661" w:rsidRDefault="00F93661" w:rsidP="00F93661">
      <w:pPr>
        <w:spacing w:after="100" w:afterAutospacing="1" w:line="240" w:lineRule="auto"/>
        <w:outlineLvl w:val="2"/>
        <w:rPr>
          <w:rFonts w:ascii="Segoe UI" w:eastAsia="Times New Roman" w:hAnsi="Segoe UI" w:cs="Segoe UI"/>
          <w:color w:val="212529"/>
          <w:sz w:val="27"/>
          <w:szCs w:val="27"/>
        </w:rPr>
      </w:pPr>
      <w:r w:rsidRPr="00F93661">
        <w:rPr>
          <w:rFonts w:ascii="Segoe UI" w:eastAsia="Times New Roman" w:hAnsi="Segoe UI" w:cs="Segoe UI"/>
          <w:color w:val="212529"/>
          <w:sz w:val="27"/>
          <w:szCs w:val="27"/>
        </w:rPr>
        <w:t>• The Indirect Approach</w:t>
      </w:r>
    </w:p>
    <w:p w14:paraId="4D3D434C" w14:textId="77777777" w:rsidR="00F93661" w:rsidRPr="00F93661" w:rsidRDefault="00F93661" w:rsidP="00F93661">
      <w:pPr>
        <w:spacing w:after="100" w:afterAutospacing="1" w:line="240" w:lineRule="auto"/>
        <w:rPr>
          <w:rFonts w:ascii="Segoe UI" w:eastAsia="Times New Roman" w:hAnsi="Segoe UI" w:cs="Segoe UI"/>
          <w:color w:val="212529"/>
          <w:sz w:val="24"/>
          <w:szCs w:val="24"/>
        </w:rPr>
      </w:pPr>
      <w:r w:rsidRPr="00F93661">
        <w:rPr>
          <w:rFonts w:ascii="Segoe UI" w:eastAsia="Times New Roman" w:hAnsi="Segoe UI" w:cs="Segoe UI"/>
          <w:color w:val="212529"/>
          <w:sz w:val="24"/>
          <w:szCs w:val="24"/>
        </w:rPr>
        <w:t>– The 2 + 2 = 4 Approach – The Yardstick Approach</w:t>
      </w:r>
    </w:p>
    <w:p w14:paraId="424B9F8A" w14:textId="77777777" w:rsidR="00F93661" w:rsidRPr="00F93661" w:rsidRDefault="00F93661" w:rsidP="00F93661">
      <w:pPr>
        <w:spacing w:after="100" w:afterAutospacing="1" w:line="240" w:lineRule="auto"/>
        <w:outlineLvl w:val="1"/>
        <w:rPr>
          <w:rFonts w:ascii="Segoe UI" w:eastAsia="Times New Roman" w:hAnsi="Segoe UI" w:cs="Segoe UI"/>
          <w:color w:val="212529"/>
          <w:sz w:val="36"/>
          <w:szCs w:val="36"/>
        </w:rPr>
      </w:pPr>
      <w:r w:rsidRPr="00F93661">
        <w:rPr>
          <w:rFonts w:ascii="Segoe UI" w:eastAsia="Times New Roman" w:hAnsi="Segoe UI" w:cs="Segoe UI"/>
          <w:color w:val="212529"/>
          <w:sz w:val="36"/>
          <w:szCs w:val="36"/>
        </w:rPr>
        <w:t>Planning Proposals</w:t>
      </w:r>
    </w:p>
    <w:p w14:paraId="6A343E4F" w14:textId="77777777" w:rsidR="00F93661" w:rsidRPr="00F93661" w:rsidRDefault="00F93661" w:rsidP="00F93661">
      <w:pPr>
        <w:spacing w:after="100" w:afterAutospacing="1" w:line="240" w:lineRule="auto"/>
        <w:rPr>
          <w:rFonts w:ascii="Segoe UI" w:eastAsia="Times New Roman" w:hAnsi="Segoe UI" w:cs="Segoe UI"/>
          <w:color w:val="212529"/>
          <w:sz w:val="24"/>
          <w:szCs w:val="24"/>
        </w:rPr>
      </w:pPr>
      <w:r w:rsidRPr="00F93661">
        <w:rPr>
          <w:rFonts w:ascii="Segoe UI" w:eastAsia="Times New Roman" w:hAnsi="Segoe UI" w:cs="Segoe UI"/>
          <w:color w:val="212529"/>
          <w:sz w:val="24"/>
          <w:szCs w:val="24"/>
        </w:rPr>
        <w:t>• L O 14.4 Explain how to choose an organizational strategy when writing a proposal.</w:t>
      </w:r>
    </w:p>
    <w:p w14:paraId="714739FB" w14:textId="77777777" w:rsidR="00F93661" w:rsidRPr="00F93661" w:rsidRDefault="00F93661" w:rsidP="00F93661">
      <w:pPr>
        <w:spacing w:after="100" w:afterAutospacing="1" w:line="240" w:lineRule="auto"/>
        <w:rPr>
          <w:rFonts w:ascii="Segoe UI" w:eastAsia="Times New Roman" w:hAnsi="Segoe UI" w:cs="Segoe UI"/>
          <w:color w:val="212529"/>
          <w:sz w:val="24"/>
          <w:szCs w:val="24"/>
        </w:rPr>
      </w:pPr>
      <w:r w:rsidRPr="00F93661">
        <w:rPr>
          <w:rFonts w:ascii="Segoe UI" w:eastAsia="Times New Roman" w:hAnsi="Segoe UI" w:cs="Segoe UI"/>
          <w:color w:val="212529"/>
          <w:sz w:val="24"/>
          <w:szCs w:val="24"/>
        </w:rPr>
        <w:t>Types of Proposals (1 of 2)</w:t>
      </w:r>
    </w:p>
    <w:p w14:paraId="548857DB" w14:textId="77777777" w:rsidR="00F93661" w:rsidRPr="00F93661" w:rsidRDefault="00F93661" w:rsidP="00F93661">
      <w:pPr>
        <w:spacing w:after="100" w:afterAutospacing="1" w:line="240" w:lineRule="auto"/>
        <w:outlineLvl w:val="2"/>
        <w:rPr>
          <w:rFonts w:ascii="Segoe UI" w:eastAsia="Times New Roman" w:hAnsi="Segoe UI" w:cs="Segoe UI"/>
          <w:color w:val="212529"/>
          <w:sz w:val="27"/>
          <w:szCs w:val="27"/>
        </w:rPr>
      </w:pPr>
      <w:r w:rsidRPr="00F93661">
        <w:rPr>
          <w:rFonts w:ascii="Segoe UI" w:eastAsia="Times New Roman" w:hAnsi="Segoe UI" w:cs="Segoe UI"/>
          <w:color w:val="212529"/>
          <w:sz w:val="27"/>
          <w:szCs w:val="27"/>
        </w:rPr>
        <w:t>Internal</w:t>
      </w:r>
    </w:p>
    <w:p w14:paraId="0D9F4833" w14:textId="77777777" w:rsidR="00F93661" w:rsidRPr="00F93661" w:rsidRDefault="00F93661" w:rsidP="00F93661">
      <w:pPr>
        <w:spacing w:after="100" w:afterAutospacing="1" w:line="240" w:lineRule="auto"/>
        <w:rPr>
          <w:rFonts w:ascii="Segoe UI" w:eastAsia="Times New Roman" w:hAnsi="Segoe UI" w:cs="Segoe UI"/>
          <w:color w:val="212529"/>
          <w:sz w:val="24"/>
          <w:szCs w:val="24"/>
        </w:rPr>
      </w:pPr>
      <w:r w:rsidRPr="00F93661">
        <w:rPr>
          <w:rFonts w:ascii="Segoe UI" w:eastAsia="Times New Roman" w:hAnsi="Segoe UI" w:cs="Segoe UI"/>
          <w:color w:val="212529"/>
          <w:sz w:val="24"/>
          <w:szCs w:val="24"/>
        </w:rPr>
        <w:t>Request Decisions from Within the Organization</w:t>
      </w:r>
    </w:p>
    <w:p w14:paraId="32A185A0" w14:textId="77777777" w:rsidR="00F93661" w:rsidRPr="00F93661" w:rsidRDefault="00F93661" w:rsidP="00F93661">
      <w:pPr>
        <w:spacing w:after="100" w:afterAutospacing="1" w:line="240" w:lineRule="auto"/>
        <w:rPr>
          <w:rFonts w:ascii="Segoe UI" w:eastAsia="Times New Roman" w:hAnsi="Segoe UI" w:cs="Segoe UI"/>
          <w:color w:val="212529"/>
          <w:sz w:val="24"/>
          <w:szCs w:val="24"/>
        </w:rPr>
      </w:pPr>
      <w:r w:rsidRPr="00F93661">
        <w:rPr>
          <w:rFonts w:ascii="Segoe UI" w:eastAsia="Times New Roman" w:hAnsi="Segoe UI" w:cs="Segoe UI"/>
          <w:color w:val="212529"/>
          <w:sz w:val="24"/>
          <w:szCs w:val="24"/>
        </w:rPr>
        <w:t>Purchase Decisions or New Research Projects</w:t>
      </w:r>
    </w:p>
    <w:p w14:paraId="79900E55" w14:textId="77777777" w:rsidR="00F93661" w:rsidRPr="00F93661" w:rsidRDefault="00F93661" w:rsidP="00F93661">
      <w:pPr>
        <w:spacing w:after="100" w:afterAutospacing="1" w:line="240" w:lineRule="auto"/>
        <w:outlineLvl w:val="2"/>
        <w:rPr>
          <w:rFonts w:ascii="Segoe UI" w:eastAsia="Times New Roman" w:hAnsi="Segoe UI" w:cs="Segoe UI"/>
          <w:color w:val="212529"/>
          <w:sz w:val="27"/>
          <w:szCs w:val="27"/>
        </w:rPr>
      </w:pPr>
      <w:r w:rsidRPr="00F93661">
        <w:rPr>
          <w:rFonts w:ascii="Segoe UI" w:eastAsia="Times New Roman" w:hAnsi="Segoe UI" w:cs="Segoe UI"/>
          <w:color w:val="212529"/>
          <w:sz w:val="27"/>
          <w:szCs w:val="27"/>
        </w:rPr>
        <w:lastRenderedPageBreak/>
        <w:t>External</w:t>
      </w:r>
    </w:p>
    <w:p w14:paraId="2682D076" w14:textId="77777777" w:rsidR="00F93661" w:rsidRPr="00F93661" w:rsidRDefault="00F93661" w:rsidP="00F93661">
      <w:pPr>
        <w:spacing w:after="100" w:afterAutospacing="1" w:line="240" w:lineRule="auto"/>
        <w:rPr>
          <w:rFonts w:ascii="Segoe UI" w:eastAsia="Times New Roman" w:hAnsi="Segoe UI" w:cs="Segoe UI"/>
          <w:color w:val="212529"/>
          <w:sz w:val="24"/>
          <w:szCs w:val="24"/>
        </w:rPr>
      </w:pPr>
      <w:r w:rsidRPr="00F93661">
        <w:rPr>
          <w:rFonts w:ascii="Segoe UI" w:eastAsia="Times New Roman" w:hAnsi="Segoe UI" w:cs="Segoe UI"/>
          <w:color w:val="212529"/>
          <w:sz w:val="24"/>
          <w:szCs w:val="24"/>
        </w:rPr>
        <w:t>Request Decisions from Outside the Organization</w:t>
      </w:r>
    </w:p>
    <w:p w14:paraId="038402D5" w14:textId="77777777" w:rsidR="00F93661" w:rsidRPr="00F93661" w:rsidRDefault="00F93661" w:rsidP="00F93661">
      <w:pPr>
        <w:spacing w:after="100" w:afterAutospacing="1" w:line="240" w:lineRule="auto"/>
        <w:outlineLvl w:val="3"/>
        <w:rPr>
          <w:rFonts w:ascii="Segoe UI" w:eastAsia="Times New Roman" w:hAnsi="Segoe UI" w:cs="Segoe UI"/>
          <w:color w:val="212529"/>
          <w:sz w:val="24"/>
          <w:szCs w:val="24"/>
        </w:rPr>
      </w:pPr>
      <w:r w:rsidRPr="00F93661">
        <w:rPr>
          <w:rFonts w:ascii="Segoe UI" w:eastAsia="Times New Roman" w:hAnsi="Segoe UI" w:cs="Segoe UI"/>
          <w:color w:val="212529"/>
          <w:sz w:val="24"/>
          <w:szCs w:val="24"/>
        </w:rPr>
        <w:t>Grant Proposals or Sales Proposals</w:t>
      </w:r>
    </w:p>
    <w:p w14:paraId="7A6D4F30" w14:textId="77777777" w:rsidR="00F93661" w:rsidRPr="00F93661" w:rsidRDefault="00F93661" w:rsidP="00F93661">
      <w:pPr>
        <w:spacing w:after="100" w:afterAutospacing="1" w:line="240" w:lineRule="auto"/>
        <w:rPr>
          <w:rFonts w:ascii="Segoe UI" w:eastAsia="Times New Roman" w:hAnsi="Segoe UI" w:cs="Segoe UI"/>
          <w:color w:val="212529"/>
          <w:sz w:val="24"/>
          <w:szCs w:val="24"/>
        </w:rPr>
      </w:pPr>
      <w:r w:rsidRPr="00F93661">
        <w:rPr>
          <w:rFonts w:ascii="Segoe UI" w:eastAsia="Times New Roman" w:hAnsi="Segoe UI" w:cs="Segoe UI"/>
          <w:color w:val="212529"/>
          <w:sz w:val="24"/>
          <w:szCs w:val="24"/>
        </w:rPr>
        <w:t>Types of Proposals (2 of 2)</w:t>
      </w:r>
    </w:p>
    <w:p w14:paraId="4E83CBEA" w14:textId="77777777" w:rsidR="00F93661" w:rsidRPr="00F93661" w:rsidRDefault="00F93661" w:rsidP="00F93661">
      <w:pPr>
        <w:spacing w:after="100" w:afterAutospacing="1" w:line="240" w:lineRule="auto"/>
        <w:outlineLvl w:val="2"/>
        <w:rPr>
          <w:rFonts w:ascii="Segoe UI" w:eastAsia="Times New Roman" w:hAnsi="Segoe UI" w:cs="Segoe UI"/>
          <w:color w:val="212529"/>
          <w:sz w:val="27"/>
          <w:szCs w:val="27"/>
        </w:rPr>
      </w:pPr>
      <w:r w:rsidRPr="00F93661">
        <w:rPr>
          <w:rFonts w:ascii="Segoe UI" w:eastAsia="Times New Roman" w:hAnsi="Segoe UI" w:cs="Segoe UI"/>
          <w:color w:val="212529"/>
          <w:sz w:val="27"/>
          <w:szCs w:val="27"/>
        </w:rPr>
        <w:t>Solicited</w:t>
      </w:r>
    </w:p>
    <w:p w14:paraId="3132A401" w14:textId="77777777" w:rsidR="00F93661" w:rsidRPr="00F93661" w:rsidRDefault="00F93661" w:rsidP="00F93661">
      <w:pPr>
        <w:spacing w:after="100" w:afterAutospacing="1" w:line="240" w:lineRule="auto"/>
        <w:outlineLvl w:val="3"/>
        <w:rPr>
          <w:rFonts w:ascii="Segoe UI" w:eastAsia="Times New Roman" w:hAnsi="Segoe UI" w:cs="Segoe UI"/>
          <w:color w:val="212529"/>
          <w:sz w:val="24"/>
          <w:szCs w:val="24"/>
        </w:rPr>
      </w:pPr>
      <w:r w:rsidRPr="00F93661">
        <w:rPr>
          <w:rFonts w:ascii="Segoe UI" w:eastAsia="Times New Roman" w:hAnsi="Segoe UI" w:cs="Segoe UI"/>
          <w:color w:val="212529"/>
          <w:sz w:val="24"/>
          <w:szCs w:val="24"/>
        </w:rPr>
        <w:t>Expected</w:t>
      </w:r>
    </w:p>
    <w:p w14:paraId="7ECA8596" w14:textId="77777777" w:rsidR="00F93661" w:rsidRPr="00F93661" w:rsidRDefault="00F93661" w:rsidP="00F93661">
      <w:pPr>
        <w:spacing w:after="100" w:afterAutospacing="1" w:line="240" w:lineRule="auto"/>
        <w:outlineLvl w:val="3"/>
        <w:rPr>
          <w:rFonts w:ascii="Segoe UI" w:eastAsia="Times New Roman" w:hAnsi="Segoe UI" w:cs="Segoe UI"/>
          <w:color w:val="212529"/>
          <w:sz w:val="24"/>
          <w:szCs w:val="24"/>
        </w:rPr>
      </w:pPr>
      <w:r w:rsidRPr="00F93661">
        <w:rPr>
          <w:rFonts w:ascii="Segoe UI" w:eastAsia="Times New Roman" w:hAnsi="Segoe UI" w:cs="Segoe UI"/>
          <w:color w:val="212529"/>
          <w:sz w:val="24"/>
          <w:szCs w:val="24"/>
        </w:rPr>
        <w:t>Specific Instructions</w:t>
      </w:r>
    </w:p>
    <w:p w14:paraId="3A73D9C8" w14:textId="77777777" w:rsidR="00F93661" w:rsidRPr="00F93661" w:rsidRDefault="00F93661" w:rsidP="00F93661">
      <w:pPr>
        <w:spacing w:after="100" w:afterAutospacing="1" w:line="240" w:lineRule="auto"/>
        <w:rPr>
          <w:rFonts w:ascii="Segoe UI" w:eastAsia="Times New Roman" w:hAnsi="Segoe UI" w:cs="Segoe UI"/>
          <w:color w:val="212529"/>
          <w:sz w:val="24"/>
          <w:szCs w:val="24"/>
        </w:rPr>
      </w:pPr>
      <w:r w:rsidRPr="00F93661">
        <w:rPr>
          <w:rFonts w:ascii="Segoe UI" w:eastAsia="Times New Roman" w:hAnsi="Segoe UI" w:cs="Segoe UI"/>
          <w:color w:val="212529"/>
          <w:sz w:val="24"/>
          <w:szCs w:val="24"/>
        </w:rPr>
        <w:t>Audience Aware of the Problem Being Addressed</w:t>
      </w:r>
    </w:p>
    <w:p w14:paraId="0976A51A" w14:textId="77777777" w:rsidR="00F93661" w:rsidRPr="00F93661" w:rsidRDefault="00F93661" w:rsidP="00F93661">
      <w:pPr>
        <w:spacing w:after="100" w:afterAutospacing="1" w:line="240" w:lineRule="auto"/>
        <w:outlineLvl w:val="2"/>
        <w:rPr>
          <w:rFonts w:ascii="Segoe UI" w:eastAsia="Times New Roman" w:hAnsi="Segoe UI" w:cs="Segoe UI"/>
          <w:color w:val="212529"/>
          <w:sz w:val="27"/>
          <w:szCs w:val="27"/>
        </w:rPr>
      </w:pPr>
      <w:r w:rsidRPr="00F93661">
        <w:rPr>
          <w:rFonts w:ascii="Segoe UI" w:eastAsia="Times New Roman" w:hAnsi="Segoe UI" w:cs="Segoe UI"/>
          <w:color w:val="212529"/>
          <w:sz w:val="27"/>
          <w:szCs w:val="27"/>
        </w:rPr>
        <w:t>Unsolicited</w:t>
      </w:r>
    </w:p>
    <w:p w14:paraId="27A888F3" w14:textId="77777777" w:rsidR="00F93661" w:rsidRPr="00F93661" w:rsidRDefault="00F93661" w:rsidP="00F93661">
      <w:pPr>
        <w:spacing w:after="100" w:afterAutospacing="1" w:line="240" w:lineRule="auto"/>
        <w:outlineLvl w:val="3"/>
        <w:rPr>
          <w:rFonts w:ascii="Segoe UI" w:eastAsia="Times New Roman" w:hAnsi="Segoe UI" w:cs="Segoe UI"/>
          <w:color w:val="212529"/>
          <w:sz w:val="24"/>
          <w:szCs w:val="24"/>
        </w:rPr>
      </w:pPr>
      <w:r w:rsidRPr="00F93661">
        <w:rPr>
          <w:rFonts w:ascii="Segoe UI" w:eastAsia="Times New Roman" w:hAnsi="Segoe UI" w:cs="Segoe UI"/>
          <w:color w:val="212529"/>
          <w:sz w:val="24"/>
          <w:szCs w:val="24"/>
        </w:rPr>
        <w:t>Unexpected</w:t>
      </w:r>
    </w:p>
    <w:p w14:paraId="079A9617" w14:textId="77777777" w:rsidR="00F93661" w:rsidRPr="00F93661" w:rsidRDefault="00F93661" w:rsidP="00F93661">
      <w:pPr>
        <w:spacing w:after="100" w:afterAutospacing="1" w:line="240" w:lineRule="auto"/>
        <w:outlineLvl w:val="3"/>
        <w:rPr>
          <w:rFonts w:ascii="Segoe UI" w:eastAsia="Times New Roman" w:hAnsi="Segoe UI" w:cs="Segoe UI"/>
          <w:color w:val="212529"/>
          <w:sz w:val="24"/>
          <w:szCs w:val="24"/>
        </w:rPr>
      </w:pPr>
      <w:r w:rsidRPr="00F93661">
        <w:rPr>
          <w:rFonts w:ascii="Segoe UI" w:eastAsia="Times New Roman" w:hAnsi="Segoe UI" w:cs="Segoe UI"/>
          <w:color w:val="212529"/>
          <w:sz w:val="24"/>
          <w:szCs w:val="24"/>
        </w:rPr>
        <w:t>More Flexibility</w:t>
      </w:r>
    </w:p>
    <w:p w14:paraId="507CB297" w14:textId="77777777" w:rsidR="00F93661" w:rsidRPr="00F93661" w:rsidRDefault="00F93661" w:rsidP="00F93661">
      <w:pPr>
        <w:spacing w:after="100" w:afterAutospacing="1" w:line="240" w:lineRule="auto"/>
        <w:rPr>
          <w:rFonts w:ascii="Segoe UI" w:eastAsia="Times New Roman" w:hAnsi="Segoe UI" w:cs="Segoe UI"/>
          <w:color w:val="212529"/>
          <w:sz w:val="24"/>
          <w:szCs w:val="24"/>
        </w:rPr>
      </w:pPr>
      <w:r w:rsidRPr="00F93661">
        <w:rPr>
          <w:rFonts w:ascii="Segoe UI" w:eastAsia="Times New Roman" w:hAnsi="Segoe UI" w:cs="Segoe UI"/>
          <w:color w:val="212529"/>
          <w:sz w:val="24"/>
          <w:szCs w:val="24"/>
        </w:rPr>
        <w:t>Audience Unaware of the Problem Being Addressed</w:t>
      </w:r>
    </w:p>
    <w:p w14:paraId="5ADC3A92" w14:textId="77777777" w:rsidR="00F93661" w:rsidRPr="00F93661" w:rsidRDefault="00F93661" w:rsidP="00F93661">
      <w:pPr>
        <w:spacing w:after="100" w:afterAutospacing="1" w:line="240" w:lineRule="auto"/>
        <w:outlineLvl w:val="1"/>
        <w:rPr>
          <w:rFonts w:ascii="Segoe UI" w:eastAsia="Times New Roman" w:hAnsi="Segoe UI" w:cs="Segoe UI"/>
          <w:color w:val="212529"/>
          <w:sz w:val="36"/>
          <w:szCs w:val="36"/>
        </w:rPr>
      </w:pPr>
      <w:r w:rsidRPr="00F93661">
        <w:rPr>
          <w:rFonts w:ascii="Segoe UI" w:eastAsia="Times New Roman" w:hAnsi="Segoe UI" w:cs="Segoe UI"/>
          <w:color w:val="212529"/>
          <w:sz w:val="36"/>
          <w:szCs w:val="36"/>
        </w:rPr>
        <w:t>Organizational Strategies for Proposals</w:t>
      </w:r>
    </w:p>
    <w:p w14:paraId="4DBFEC92" w14:textId="77777777" w:rsidR="00F93661" w:rsidRPr="00F93661" w:rsidRDefault="00F93661" w:rsidP="00F93661">
      <w:pPr>
        <w:spacing w:after="100" w:afterAutospacing="1" w:line="240" w:lineRule="auto"/>
        <w:outlineLvl w:val="2"/>
        <w:rPr>
          <w:rFonts w:ascii="Segoe UI" w:eastAsia="Times New Roman" w:hAnsi="Segoe UI" w:cs="Segoe UI"/>
          <w:color w:val="212529"/>
          <w:sz w:val="27"/>
          <w:szCs w:val="27"/>
        </w:rPr>
      </w:pPr>
      <w:r w:rsidRPr="00F93661">
        <w:rPr>
          <w:rFonts w:ascii="Segoe UI" w:eastAsia="Times New Roman" w:hAnsi="Segoe UI" w:cs="Segoe UI"/>
          <w:color w:val="212529"/>
          <w:sz w:val="27"/>
          <w:szCs w:val="27"/>
        </w:rPr>
        <w:t>• Solicited Proposal</w:t>
      </w:r>
    </w:p>
    <w:p w14:paraId="56E38EB4" w14:textId="77777777" w:rsidR="00F93661" w:rsidRPr="00F93661" w:rsidRDefault="00F93661" w:rsidP="00F93661">
      <w:pPr>
        <w:spacing w:after="100" w:afterAutospacing="1" w:line="240" w:lineRule="auto"/>
        <w:rPr>
          <w:rFonts w:ascii="Segoe UI" w:eastAsia="Times New Roman" w:hAnsi="Segoe UI" w:cs="Segoe UI"/>
          <w:color w:val="212529"/>
          <w:sz w:val="24"/>
          <w:szCs w:val="24"/>
        </w:rPr>
      </w:pPr>
      <w:r w:rsidRPr="00F93661">
        <w:rPr>
          <w:rFonts w:ascii="Segoe UI" w:eastAsia="Times New Roman" w:hAnsi="Segoe UI" w:cs="Segoe UI"/>
          <w:color w:val="212529"/>
          <w:sz w:val="24"/>
          <w:szCs w:val="24"/>
        </w:rPr>
        <w:t>– Direct Approach – Receptive Audience – Focus on Recommendations</w:t>
      </w:r>
    </w:p>
    <w:p w14:paraId="72E67E48" w14:textId="77777777" w:rsidR="00F93661" w:rsidRPr="00F93661" w:rsidRDefault="00F93661" w:rsidP="00F93661">
      <w:pPr>
        <w:spacing w:after="100" w:afterAutospacing="1" w:line="240" w:lineRule="auto"/>
        <w:outlineLvl w:val="2"/>
        <w:rPr>
          <w:rFonts w:ascii="Segoe UI" w:eastAsia="Times New Roman" w:hAnsi="Segoe UI" w:cs="Segoe UI"/>
          <w:color w:val="212529"/>
          <w:sz w:val="27"/>
          <w:szCs w:val="27"/>
        </w:rPr>
      </w:pPr>
      <w:r w:rsidRPr="00F93661">
        <w:rPr>
          <w:rFonts w:ascii="Segoe UI" w:eastAsia="Times New Roman" w:hAnsi="Segoe UI" w:cs="Segoe UI"/>
          <w:color w:val="212529"/>
          <w:sz w:val="27"/>
          <w:szCs w:val="27"/>
        </w:rPr>
        <w:t>• Unsolicited Proposal</w:t>
      </w:r>
    </w:p>
    <w:p w14:paraId="0F8789C5" w14:textId="77777777" w:rsidR="00F93661" w:rsidRPr="00F93661" w:rsidRDefault="00F93661" w:rsidP="00F93661">
      <w:pPr>
        <w:spacing w:after="100" w:afterAutospacing="1" w:line="240" w:lineRule="auto"/>
        <w:rPr>
          <w:rFonts w:ascii="Segoe UI" w:eastAsia="Times New Roman" w:hAnsi="Segoe UI" w:cs="Segoe UI"/>
          <w:color w:val="212529"/>
          <w:sz w:val="24"/>
          <w:szCs w:val="24"/>
        </w:rPr>
      </w:pPr>
      <w:r w:rsidRPr="00F93661">
        <w:rPr>
          <w:rFonts w:ascii="Segoe UI" w:eastAsia="Times New Roman" w:hAnsi="Segoe UI" w:cs="Segoe UI"/>
          <w:color w:val="212529"/>
          <w:sz w:val="24"/>
          <w:szCs w:val="24"/>
        </w:rPr>
        <w:t>– Indirect Approach – Skeptical Audience – Establish Credibility – Convince Audience that Problem Exists</w:t>
      </w:r>
    </w:p>
    <w:p w14:paraId="55E8284A" w14:textId="77777777" w:rsidR="00E66694" w:rsidRDefault="00E66694"/>
    <w:sectPr w:rsidR="00E6669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F7109FE"/>
    <w:multiLevelType w:val="multilevel"/>
    <w:tmpl w:val="2CBEBD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B7209D"/>
    <w:multiLevelType w:val="multilevel"/>
    <w:tmpl w:val="B92EB4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AC46F15"/>
    <w:multiLevelType w:val="multilevel"/>
    <w:tmpl w:val="8402C3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BF763A7"/>
    <w:multiLevelType w:val="multilevel"/>
    <w:tmpl w:val="B16026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4A50950"/>
    <w:multiLevelType w:val="multilevel"/>
    <w:tmpl w:val="DA3499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8544F3D"/>
    <w:multiLevelType w:val="multilevel"/>
    <w:tmpl w:val="2F2C28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3661"/>
    <w:rsid w:val="00E66694"/>
    <w:rsid w:val="00F936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D6A586"/>
  <w15:chartTrackingRefBased/>
  <w15:docId w15:val="{C096DF60-477C-4E2B-9C1C-881CE0DA9B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453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835</Words>
  <Characters>4766</Characters>
  <Application>Microsoft Office Word</Application>
  <DocSecurity>0</DocSecurity>
  <Lines>39</Lines>
  <Paragraphs>11</Paragraphs>
  <ScaleCrop>false</ScaleCrop>
  <Company/>
  <LinksUpToDate>false</LinksUpToDate>
  <CharactersWithSpaces>5590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Polidort, Ones</dc:creator>
  <cp:keywords/>
  <dc:description/>
  <cp:lastModifiedBy>Polidort, Ones</cp:lastModifiedBy>
  <cp:revision>1</cp:revision>
  <dcterms:created xsi:type="dcterms:W3CDTF">2020-10-25T19:09:00Z</dcterms:created>
  <dcterms:modified xsi:type="dcterms:W3CDTF">2020-10-25T19:10:00Z</dcterms:modified>
</cp:coreProperties>
</file>